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41938" w14:textId="7817BA83" w:rsidR="00D2604F" w:rsidRPr="00D2604F" w:rsidRDefault="00A23682" w:rsidP="00C92801">
      <w:pPr>
        <w:pStyle w:val="NoSpacing"/>
        <w:rPr>
          <w:rFonts w:cstheme="minorHAnsi"/>
          <w:b/>
          <w:bCs/>
          <w:i/>
          <w:iCs/>
          <w:sz w:val="16"/>
          <w:szCs w:val="16"/>
        </w:rPr>
      </w:pPr>
      <w:r w:rsidRPr="00D2604F">
        <w:rPr>
          <w:rFonts w:cstheme="minorHAnsi"/>
          <w:b/>
          <w:bCs/>
          <w:i/>
          <w:iCs/>
          <w:sz w:val="16"/>
          <w:szCs w:val="16"/>
        </w:rPr>
        <w:t>UTILITIES</w:t>
      </w:r>
    </w:p>
    <w:p w14:paraId="7597A59C" w14:textId="619CD2FA" w:rsidR="00FC0AC8" w:rsidRPr="00D2604F" w:rsidRDefault="00A23682" w:rsidP="00C92801">
      <w:pPr>
        <w:pStyle w:val="NoSpacing"/>
        <w:rPr>
          <w:rFonts w:cstheme="minorHAnsi"/>
          <w:i/>
          <w:iCs/>
          <w:sz w:val="16"/>
          <w:szCs w:val="16"/>
        </w:rPr>
      </w:pPr>
      <w:r w:rsidRPr="00D2604F">
        <w:rPr>
          <w:rFonts w:cstheme="minorHAnsi"/>
          <w:i/>
          <w:iCs/>
          <w:sz w:val="16"/>
          <w:szCs w:val="16"/>
        </w:rPr>
        <w:t>THERE ARE NO UNDERGROUND UTILITIES SHOWN ON THIS PLAN. THE NATURE OF THE WORK REQUIRED BY THIS PROJECT WILL NOT AFFECT ANY KNOWN UNDERGROUND UTILITIES THAT EXIST UNDER, OR ADJACENT TO, THE WORK AREA.</w:t>
      </w:r>
    </w:p>
    <w:p w14:paraId="0A7829C5" w14:textId="77777777" w:rsidR="00FC0AC8" w:rsidRPr="00D2604F" w:rsidRDefault="00FC0AC8" w:rsidP="00C92801">
      <w:pPr>
        <w:pStyle w:val="NoSpacing"/>
        <w:rPr>
          <w:rFonts w:cstheme="minorHAnsi"/>
          <w:i/>
          <w:iCs/>
          <w:sz w:val="16"/>
          <w:szCs w:val="16"/>
        </w:rPr>
      </w:pPr>
    </w:p>
    <w:p w14:paraId="1BE7BAF8" w14:textId="77777777" w:rsidR="00D2604F" w:rsidRDefault="00D2604F" w:rsidP="00C92801">
      <w:pPr>
        <w:pStyle w:val="NoSpacing"/>
        <w:rPr>
          <w:rFonts w:cstheme="minorHAnsi"/>
          <w:b/>
          <w:bCs/>
          <w:i/>
          <w:iCs/>
          <w:sz w:val="16"/>
          <w:szCs w:val="16"/>
        </w:rPr>
      </w:pPr>
    </w:p>
    <w:p w14:paraId="3B7054B9" w14:textId="71B18DC8" w:rsidR="00D2604F" w:rsidRPr="00D2604F" w:rsidRDefault="00A23682" w:rsidP="00D2604F">
      <w:pPr>
        <w:pStyle w:val="NoSpacing"/>
        <w:rPr>
          <w:rFonts w:cstheme="minorHAnsi"/>
          <w:b/>
          <w:bCs/>
          <w:i/>
          <w:iCs/>
          <w:sz w:val="16"/>
          <w:szCs w:val="16"/>
        </w:rPr>
      </w:pPr>
      <w:r w:rsidRPr="00D2604F">
        <w:rPr>
          <w:rFonts w:cstheme="minorHAnsi"/>
          <w:b/>
          <w:bCs/>
          <w:i/>
          <w:iCs/>
          <w:sz w:val="16"/>
          <w:szCs w:val="16"/>
        </w:rPr>
        <w:t>NOTIFICATION OF TRAFFIC RESTRICTIONS</w:t>
      </w:r>
    </w:p>
    <w:p w14:paraId="5F6F1313" w14:textId="66CAF617" w:rsidR="00D2604F" w:rsidRPr="00D2604F" w:rsidRDefault="00A23682" w:rsidP="00D2604F">
      <w:pPr>
        <w:pStyle w:val="NoSpacing"/>
        <w:rPr>
          <w:rFonts w:cstheme="minorHAnsi"/>
          <w:i/>
          <w:iCs/>
          <w:color w:val="4A4A4A"/>
          <w:sz w:val="16"/>
          <w:szCs w:val="16"/>
        </w:rPr>
      </w:pPr>
      <w:r w:rsidRPr="00D2604F">
        <w:rPr>
          <w:rFonts w:cstheme="minorHAnsi"/>
          <w:i/>
          <w:iCs/>
          <w:color w:val="4A4A4A"/>
          <w:sz w:val="16"/>
          <w:szCs w:val="16"/>
        </w:rPr>
        <w:t xml:space="preserve">THROUGHOUT THE DURATION OF THE PROJECT, THE CONTRACTOR SHALL NOTIFY THE PROJECT ENGINEER IN WRITING OF ALL TRAFFIC RESTRICTIONS AND UPCOMING MAINTENANCE OF TRAFFIC CHANGES. THE CONTRACTOR SHALL ENSURE THE WRITTEN NOTIFICATION IS SUBMITTED IN A TIMELY MANNER TO ALLOW THE PROJECT ENGINEER TO MEET THE REQUIRED TIME FRAMES SET FORTH IN THE TABLE BELOW TO INFORM THE </w:t>
      </w:r>
      <w:hyperlink r:id="rId7" w:history="1">
        <w:r w:rsidRPr="00D2604F">
          <w:rPr>
            <w:rStyle w:val="Hyperlink"/>
            <w:rFonts w:cstheme="minorHAnsi"/>
            <w:i/>
            <w:iCs/>
            <w:sz w:val="16"/>
            <w:szCs w:val="16"/>
          </w:rPr>
          <w:t>SPECIAL HAULING PERMITS</w:t>
        </w:r>
      </w:hyperlink>
      <w:r w:rsidRPr="00D2604F">
        <w:rPr>
          <w:rFonts w:cstheme="minorHAnsi"/>
          <w:i/>
          <w:iCs/>
          <w:color w:val="4A4A4A"/>
          <w:sz w:val="16"/>
          <w:szCs w:val="16"/>
        </w:rPr>
        <w:t xml:space="preserve"> SECTION (</w:t>
      </w:r>
      <w:hyperlink r:id="rId8" w:history="1">
        <w:r w:rsidRPr="00D2604F">
          <w:rPr>
            <w:rFonts w:cstheme="minorHAnsi"/>
            <w:i/>
            <w:iCs/>
            <w:color w:val="006937"/>
            <w:sz w:val="16"/>
            <w:szCs w:val="16"/>
            <w:u w:val="single"/>
          </w:rPr>
          <w:t>HAULING.PERMITS@DOT.OHIO.GOV</w:t>
        </w:r>
      </w:hyperlink>
      <w:r w:rsidRPr="00D2604F">
        <w:rPr>
          <w:rFonts w:cstheme="minorHAnsi"/>
          <w:i/>
          <w:iCs/>
          <w:color w:val="4A4A4A"/>
          <w:sz w:val="16"/>
          <w:szCs w:val="16"/>
        </w:rPr>
        <w:t>) AND THE DISTRICT PUBLIC INFORMATION OFFICE (PIO). THIS NOTIFICATION SHALL BE RECEIVED BY THE PROJECT ENGINEER PRIOR TO THE PHYSICAL SETUP OF ANY APPLICABLE SIGNS OR MESSAGE BOARDS. </w:t>
      </w:r>
    </w:p>
    <w:p w14:paraId="433B9FE3" w14:textId="77777777" w:rsidR="00D2604F" w:rsidRPr="00D2604F" w:rsidRDefault="00D2604F" w:rsidP="00D2604F">
      <w:pPr>
        <w:pStyle w:val="NoSpacing"/>
        <w:rPr>
          <w:rFonts w:cstheme="minorHAnsi"/>
          <w:i/>
          <w:iCs/>
          <w:color w:val="4A4A4A"/>
          <w:sz w:val="16"/>
          <w:szCs w:val="16"/>
        </w:rPr>
      </w:pPr>
    </w:p>
    <w:p w14:paraId="61719517" w14:textId="6BF4A311" w:rsidR="00D2604F" w:rsidRPr="00D2604F" w:rsidRDefault="00A23682" w:rsidP="00D2604F">
      <w:pPr>
        <w:pStyle w:val="NoSpacing"/>
        <w:rPr>
          <w:rFonts w:cstheme="minorHAnsi"/>
          <w:i/>
          <w:iCs/>
          <w:color w:val="4A4A4A"/>
          <w:sz w:val="16"/>
          <w:szCs w:val="16"/>
        </w:rPr>
      </w:pPr>
      <w:r w:rsidRPr="00D2604F">
        <w:rPr>
          <w:rFonts w:cstheme="minorHAnsi"/>
          <w:i/>
          <w:iCs/>
          <w:color w:val="4A4A4A"/>
          <w:sz w:val="16"/>
          <w:szCs w:val="16"/>
        </w:rPr>
        <w:t>INFORMATION SHOULD INCLUDE, BUT IS NOT LIMITED TO, ALL CONSTRUCTION ACTIVITIES THAT IMPACT OR INTERFERE WITH TRAFFIC AND SHALL LIST THE SPECIFIC LOCATION, TYPE OF WORK, ROAD STATUS, DATE AND TIME OF RESTRICTION, DURATION OF RESTRICTION, NUMBER OF LANES MAINTAINED, NUMBER OF LANES CLOSED, MINIMUM VERTICAL CLEARANCE, MINIMUM WIDTH OF DRIVABLE PAVEMENT, DETOUR ROUTES, IF APPLICABLE, AND ANY OTHER INFORMATION REQUESTED BY THE PROJECT ENGINEER.</w:t>
      </w:r>
    </w:p>
    <w:p w14:paraId="5D717416" w14:textId="77777777" w:rsidR="00D2604F" w:rsidRPr="00D2604F" w:rsidRDefault="00D2604F" w:rsidP="00D2604F">
      <w:pPr>
        <w:pStyle w:val="NoSpacing"/>
        <w:rPr>
          <w:rFonts w:cstheme="minorHAnsi"/>
          <w:i/>
          <w:iCs/>
          <w:sz w:val="16"/>
          <w:szCs w:val="16"/>
        </w:rPr>
      </w:pPr>
    </w:p>
    <w:p w14:paraId="647F5CF0" w14:textId="3736FD20" w:rsidR="00D2604F" w:rsidRPr="00D2604F" w:rsidRDefault="00A23682" w:rsidP="00D2604F">
      <w:pPr>
        <w:pStyle w:val="NoSpacing"/>
        <w:rPr>
          <w:rFonts w:cstheme="minorHAnsi"/>
          <w:i/>
          <w:iCs/>
          <w:sz w:val="16"/>
          <w:szCs w:val="16"/>
        </w:rPr>
      </w:pPr>
      <w:r w:rsidRPr="00D2604F">
        <w:rPr>
          <w:rFonts w:cstheme="minorHAnsi"/>
          <w:i/>
          <w:iCs/>
          <w:sz w:val="16"/>
          <w:szCs w:val="16"/>
        </w:rPr>
        <w:t>DISTRICT 02 PUBLIC INFORMATION OFFICER</w:t>
      </w:r>
    </w:p>
    <w:p w14:paraId="051D4114" w14:textId="75FB66E6" w:rsidR="00D2604F" w:rsidRPr="00D2604F" w:rsidRDefault="00000000" w:rsidP="00D2604F">
      <w:pPr>
        <w:pStyle w:val="NoSpacing"/>
        <w:rPr>
          <w:rFonts w:cstheme="minorHAnsi"/>
          <w:i/>
          <w:iCs/>
          <w:color w:val="0000FF"/>
          <w:sz w:val="16"/>
          <w:szCs w:val="16"/>
        </w:rPr>
      </w:pPr>
      <w:hyperlink r:id="rId9" w:history="1">
        <w:r w:rsidR="00A23682" w:rsidRPr="00D2604F">
          <w:rPr>
            <w:rStyle w:val="Hyperlink"/>
            <w:rFonts w:cstheme="minorHAnsi"/>
            <w:i/>
            <w:iCs/>
            <w:sz w:val="16"/>
            <w:szCs w:val="16"/>
          </w:rPr>
          <w:t>D02.PUBLIC.INFORMATION@DOT.OHIO.GOV</w:t>
        </w:r>
      </w:hyperlink>
    </w:p>
    <w:p w14:paraId="4E56403B" w14:textId="77777777" w:rsidR="00D2604F" w:rsidRPr="00D2604F" w:rsidRDefault="00D2604F" w:rsidP="00D2604F">
      <w:pPr>
        <w:pStyle w:val="NoSpacing"/>
        <w:rPr>
          <w:rFonts w:cstheme="minorHAnsi"/>
          <w:i/>
          <w:iCs/>
          <w:sz w:val="16"/>
          <w:szCs w:val="16"/>
        </w:rPr>
      </w:pPr>
    </w:p>
    <w:p w14:paraId="5DEAF877" w14:textId="6430B447" w:rsidR="00D2604F" w:rsidRPr="00D2604F" w:rsidRDefault="00A23682" w:rsidP="00D2604F">
      <w:pPr>
        <w:pStyle w:val="NoSpacing"/>
        <w:rPr>
          <w:rFonts w:cstheme="minorHAnsi"/>
          <w:i/>
          <w:iCs/>
          <w:sz w:val="16"/>
          <w:szCs w:val="16"/>
        </w:rPr>
      </w:pPr>
      <w:r w:rsidRPr="00D2604F">
        <w:rPr>
          <w:rFonts w:cstheme="minorHAnsi"/>
          <w:i/>
          <w:iCs/>
          <w:sz w:val="16"/>
          <w:szCs w:val="16"/>
        </w:rPr>
        <w:t>DYLAN FOUKES</w:t>
      </w:r>
      <w:r>
        <w:rPr>
          <w:rFonts w:cstheme="minorHAnsi"/>
          <w:i/>
          <w:iCs/>
          <w:sz w:val="16"/>
          <w:szCs w:val="16"/>
        </w:rPr>
        <w:t>, DISTRICT TRAFFIC ENGINEER</w:t>
      </w:r>
    </w:p>
    <w:p w14:paraId="1A4ACFB0" w14:textId="5BDE0431" w:rsidR="00D2604F" w:rsidRPr="00D2604F" w:rsidRDefault="00A23682" w:rsidP="00D2604F">
      <w:pPr>
        <w:pStyle w:val="NoSpacing"/>
        <w:rPr>
          <w:rFonts w:cstheme="minorHAnsi"/>
          <w:i/>
          <w:iCs/>
          <w:sz w:val="16"/>
          <w:szCs w:val="16"/>
        </w:rPr>
      </w:pPr>
      <w:r w:rsidRPr="00D2604F">
        <w:rPr>
          <w:rFonts w:cstheme="minorHAnsi"/>
          <w:i/>
          <w:iCs/>
          <w:sz w:val="16"/>
          <w:szCs w:val="16"/>
        </w:rPr>
        <w:t>317 E POE RD</w:t>
      </w:r>
    </w:p>
    <w:p w14:paraId="430E6057" w14:textId="7D089542" w:rsidR="00D2604F" w:rsidRPr="00D2604F" w:rsidRDefault="00A23682" w:rsidP="00D2604F">
      <w:pPr>
        <w:pStyle w:val="NoSpacing"/>
        <w:rPr>
          <w:rFonts w:cstheme="minorHAnsi"/>
          <w:i/>
          <w:iCs/>
          <w:sz w:val="16"/>
          <w:szCs w:val="16"/>
        </w:rPr>
      </w:pPr>
      <w:r w:rsidRPr="00D2604F">
        <w:rPr>
          <w:rFonts w:cstheme="minorHAnsi"/>
          <w:i/>
          <w:iCs/>
          <w:sz w:val="16"/>
          <w:szCs w:val="16"/>
        </w:rPr>
        <w:t>BOWLING GREEN, OH 43402</w:t>
      </w:r>
    </w:p>
    <w:p w14:paraId="1992B570" w14:textId="03373BD7" w:rsidR="00D2604F" w:rsidRPr="00D2604F" w:rsidRDefault="00A23682" w:rsidP="00D2604F">
      <w:pPr>
        <w:pStyle w:val="NoSpacing"/>
        <w:rPr>
          <w:rFonts w:cstheme="minorHAnsi"/>
          <w:i/>
          <w:iCs/>
          <w:sz w:val="16"/>
          <w:szCs w:val="16"/>
        </w:rPr>
      </w:pPr>
      <w:r w:rsidRPr="00D2604F">
        <w:rPr>
          <w:rFonts w:cstheme="minorHAnsi"/>
          <w:i/>
          <w:iCs/>
          <w:sz w:val="16"/>
          <w:szCs w:val="16"/>
        </w:rPr>
        <w:t>(419) 373-4303</w:t>
      </w:r>
    </w:p>
    <w:p w14:paraId="2C473645" w14:textId="59E0A1F8" w:rsidR="00D2604F" w:rsidRPr="00D2604F" w:rsidRDefault="00000000" w:rsidP="00D2604F">
      <w:pPr>
        <w:pStyle w:val="NoSpacing"/>
        <w:rPr>
          <w:rFonts w:cstheme="minorHAnsi"/>
          <w:i/>
          <w:iCs/>
          <w:sz w:val="16"/>
          <w:szCs w:val="16"/>
        </w:rPr>
      </w:pPr>
      <w:hyperlink r:id="rId10" w:history="1">
        <w:r w:rsidR="00A23682" w:rsidRPr="00D2604F">
          <w:rPr>
            <w:rStyle w:val="Hyperlink"/>
            <w:rFonts w:cstheme="minorHAnsi"/>
            <w:i/>
            <w:iCs/>
            <w:sz w:val="16"/>
            <w:szCs w:val="16"/>
          </w:rPr>
          <w:t>DYLAN.FOUKES@DOT.OHIO.GOV</w:t>
        </w:r>
      </w:hyperlink>
    </w:p>
    <w:p w14:paraId="42F9D1D4" w14:textId="77777777" w:rsidR="00D2604F" w:rsidRPr="00D2604F" w:rsidRDefault="00D2604F" w:rsidP="00D2604F">
      <w:pPr>
        <w:pStyle w:val="NoSpacing"/>
        <w:rPr>
          <w:rFonts w:cstheme="minorHAnsi"/>
          <w:i/>
          <w:iCs/>
          <w:sz w:val="16"/>
          <w:szCs w:val="16"/>
        </w:rPr>
      </w:pPr>
    </w:p>
    <w:p w14:paraId="04F386EA" w14:textId="4846A764" w:rsidR="00D2604F" w:rsidRPr="00D2604F" w:rsidRDefault="00A23682" w:rsidP="00D2604F">
      <w:pPr>
        <w:pStyle w:val="NoSpacing"/>
        <w:rPr>
          <w:rFonts w:cstheme="minorHAnsi"/>
          <w:i/>
          <w:iCs/>
          <w:sz w:val="16"/>
          <w:szCs w:val="16"/>
        </w:rPr>
      </w:pPr>
      <w:r w:rsidRPr="00D2604F">
        <w:rPr>
          <w:rFonts w:cstheme="minorHAnsi"/>
          <w:i/>
          <w:iCs/>
          <w:sz w:val="16"/>
          <w:szCs w:val="16"/>
        </w:rPr>
        <w:t>STATEWIDE TRAFFIC MANAGEMENT CENTER</w:t>
      </w:r>
    </w:p>
    <w:p w14:paraId="0D8B6AC5" w14:textId="15AFD7B4" w:rsidR="00D2604F" w:rsidRPr="00D2604F" w:rsidRDefault="00A23682" w:rsidP="00D2604F">
      <w:pPr>
        <w:pStyle w:val="NoSpacing"/>
        <w:rPr>
          <w:rFonts w:cstheme="minorHAnsi"/>
          <w:i/>
          <w:iCs/>
          <w:color w:val="000000"/>
          <w:sz w:val="16"/>
          <w:szCs w:val="16"/>
        </w:rPr>
      </w:pPr>
      <w:r w:rsidRPr="00D2604F">
        <w:rPr>
          <w:rFonts w:cstheme="minorHAnsi"/>
          <w:i/>
          <w:iCs/>
          <w:color w:val="000000"/>
          <w:sz w:val="16"/>
          <w:szCs w:val="16"/>
        </w:rPr>
        <w:t>PHONE: (614) 387-2438</w:t>
      </w:r>
    </w:p>
    <w:p w14:paraId="388BBE0A" w14:textId="71FA6C1F" w:rsidR="00D2604F" w:rsidRPr="00D2604F" w:rsidRDefault="00000000" w:rsidP="00D2604F">
      <w:pPr>
        <w:pStyle w:val="NoSpacing"/>
        <w:rPr>
          <w:rFonts w:cstheme="minorHAnsi"/>
          <w:i/>
          <w:iCs/>
          <w:color w:val="0000FF"/>
          <w:sz w:val="16"/>
          <w:szCs w:val="16"/>
        </w:rPr>
      </w:pPr>
      <w:hyperlink r:id="rId11" w:history="1">
        <w:r w:rsidR="00A23682" w:rsidRPr="00D2604F">
          <w:rPr>
            <w:rStyle w:val="Hyperlink"/>
            <w:rFonts w:cstheme="minorHAnsi"/>
            <w:i/>
            <w:iCs/>
            <w:sz w:val="16"/>
            <w:szCs w:val="16"/>
          </w:rPr>
          <w:t>STATEWIDETMC@DOT.OHIO.GOV</w:t>
        </w:r>
      </w:hyperlink>
    </w:p>
    <w:p w14:paraId="6406617E" w14:textId="77777777" w:rsidR="00D2604F" w:rsidRPr="00D2604F" w:rsidRDefault="00D2604F" w:rsidP="00D2604F">
      <w:pPr>
        <w:pStyle w:val="NoSpacing"/>
        <w:rPr>
          <w:rFonts w:cstheme="minorHAnsi"/>
          <w:i/>
          <w:iCs/>
          <w:sz w:val="16"/>
          <w:szCs w:val="16"/>
        </w:rPr>
      </w:pPr>
    </w:p>
    <w:p w14:paraId="63D71323" w14:textId="6CEBCFBF" w:rsidR="00D2604F" w:rsidRPr="00D2604F" w:rsidRDefault="00A23682" w:rsidP="00D2604F">
      <w:pPr>
        <w:pStyle w:val="NoSpacing"/>
        <w:rPr>
          <w:rFonts w:cstheme="minorHAnsi"/>
          <w:i/>
          <w:iCs/>
          <w:sz w:val="16"/>
          <w:szCs w:val="16"/>
        </w:rPr>
      </w:pPr>
      <w:r w:rsidRPr="00D2604F">
        <w:rPr>
          <w:rFonts w:cstheme="minorHAnsi"/>
          <w:i/>
          <w:iCs/>
          <w:sz w:val="16"/>
          <w:szCs w:val="16"/>
        </w:rPr>
        <w:t>ODOT CO ITS</w:t>
      </w:r>
    </w:p>
    <w:p w14:paraId="4D0602ED" w14:textId="3114A7CC" w:rsidR="00D2604F" w:rsidRPr="00D2604F" w:rsidRDefault="00A23682" w:rsidP="00D2604F">
      <w:pPr>
        <w:pStyle w:val="NoSpacing"/>
        <w:rPr>
          <w:rFonts w:cstheme="minorHAnsi"/>
          <w:i/>
          <w:iCs/>
          <w:sz w:val="16"/>
          <w:szCs w:val="16"/>
        </w:rPr>
      </w:pPr>
      <w:r w:rsidRPr="00D2604F">
        <w:rPr>
          <w:rFonts w:cstheme="minorHAnsi"/>
          <w:i/>
          <w:iCs/>
          <w:sz w:val="16"/>
          <w:szCs w:val="16"/>
        </w:rPr>
        <w:t>1606 W BROAD ST</w:t>
      </w:r>
    </w:p>
    <w:p w14:paraId="7AAB166F" w14:textId="4DA316B7" w:rsidR="00D2604F" w:rsidRPr="00D2604F" w:rsidRDefault="00A23682" w:rsidP="00D2604F">
      <w:pPr>
        <w:pStyle w:val="NoSpacing"/>
        <w:rPr>
          <w:rFonts w:cstheme="minorHAnsi"/>
          <w:i/>
          <w:iCs/>
          <w:sz w:val="16"/>
          <w:szCs w:val="16"/>
        </w:rPr>
      </w:pPr>
      <w:r w:rsidRPr="00D2604F">
        <w:rPr>
          <w:rFonts w:cstheme="minorHAnsi"/>
          <w:i/>
          <w:iCs/>
          <w:sz w:val="16"/>
          <w:szCs w:val="16"/>
        </w:rPr>
        <w:t>COLUMBUS, OH 43223</w:t>
      </w:r>
    </w:p>
    <w:p w14:paraId="1088A673" w14:textId="3B2666E1" w:rsidR="00D2604F" w:rsidRPr="00D2604F" w:rsidRDefault="00A23682" w:rsidP="00D2604F">
      <w:pPr>
        <w:pStyle w:val="NoSpacing"/>
        <w:rPr>
          <w:rFonts w:cstheme="minorHAnsi"/>
          <w:i/>
          <w:iCs/>
          <w:sz w:val="16"/>
          <w:szCs w:val="16"/>
        </w:rPr>
      </w:pPr>
      <w:r w:rsidRPr="00D2604F">
        <w:rPr>
          <w:rFonts w:cstheme="minorHAnsi"/>
          <w:i/>
          <w:iCs/>
          <w:sz w:val="16"/>
          <w:szCs w:val="16"/>
        </w:rPr>
        <w:t>614-387-4113</w:t>
      </w:r>
    </w:p>
    <w:p w14:paraId="656642A5" w14:textId="7EF3AB7E" w:rsidR="00D2604F" w:rsidRPr="00D2604F" w:rsidRDefault="00000000" w:rsidP="00D2604F">
      <w:pPr>
        <w:pStyle w:val="NoSpacing"/>
        <w:rPr>
          <w:rFonts w:cstheme="minorHAnsi"/>
          <w:i/>
          <w:iCs/>
          <w:color w:val="008000"/>
          <w:sz w:val="16"/>
          <w:szCs w:val="16"/>
        </w:rPr>
      </w:pPr>
      <w:hyperlink r:id="rId12" w:history="1">
        <w:r w:rsidR="00A23682" w:rsidRPr="00D2604F">
          <w:rPr>
            <w:rStyle w:val="Hyperlink"/>
            <w:rFonts w:cstheme="minorHAnsi"/>
            <w:i/>
            <w:iCs/>
            <w:sz w:val="16"/>
            <w:szCs w:val="16"/>
          </w:rPr>
          <w:t>CEN.ITS.LAB@DOT.OHIO.GOV</w:t>
        </w:r>
      </w:hyperlink>
    </w:p>
    <w:p w14:paraId="1F17AEFA" w14:textId="77777777" w:rsidR="00D2604F" w:rsidRPr="00D2604F" w:rsidRDefault="00D2604F" w:rsidP="00D2604F">
      <w:pPr>
        <w:pStyle w:val="NoSpacing"/>
        <w:rPr>
          <w:rFonts w:cstheme="minorHAnsi"/>
          <w:i/>
          <w:iCs/>
          <w:sz w:val="16"/>
          <w:szCs w:val="16"/>
        </w:rPr>
      </w:pPr>
    </w:p>
    <w:p w14:paraId="6AA06A09" w14:textId="03DDA6E1" w:rsidR="00D2604F" w:rsidRPr="00D2604F" w:rsidRDefault="00A23682" w:rsidP="00D2604F">
      <w:pPr>
        <w:spacing w:after="0"/>
        <w:rPr>
          <w:rFonts w:cstheme="minorHAnsi"/>
          <w:i/>
          <w:iCs/>
          <w:sz w:val="16"/>
          <w:szCs w:val="16"/>
        </w:rPr>
      </w:pPr>
      <w:r w:rsidRPr="00D2604F">
        <w:rPr>
          <w:rFonts w:cstheme="minorHAnsi"/>
          <w:i/>
          <w:iCs/>
          <w:sz w:val="16"/>
          <w:szCs w:val="16"/>
        </w:rPr>
        <w:t xml:space="preserve">NOTIFICATION OF TRAFFIC RESTRICTIONS </w:t>
      </w:r>
      <w:proofErr w:type="gramStart"/>
      <w:r w:rsidRPr="00D2604F">
        <w:rPr>
          <w:rFonts w:cstheme="minorHAnsi"/>
          <w:i/>
          <w:iCs/>
          <w:sz w:val="16"/>
          <w:szCs w:val="16"/>
        </w:rPr>
        <w:t>TIME TABLE</w:t>
      </w:r>
      <w:proofErr w:type="gramEnd"/>
    </w:p>
    <w:tbl>
      <w:tblPr>
        <w:tblStyle w:val="TableGrid"/>
        <w:tblW w:w="0" w:type="auto"/>
        <w:tblLook w:val="04A0" w:firstRow="1" w:lastRow="0" w:firstColumn="1" w:lastColumn="0" w:noHBand="0" w:noVBand="1"/>
      </w:tblPr>
      <w:tblGrid>
        <w:gridCol w:w="1605"/>
        <w:gridCol w:w="1597"/>
        <w:gridCol w:w="1612"/>
      </w:tblGrid>
      <w:tr w:rsidR="00D2604F" w:rsidRPr="00D2604F" w14:paraId="612EDEB6" w14:textId="77777777" w:rsidTr="00F43B37">
        <w:tc>
          <w:tcPr>
            <w:tcW w:w="1616" w:type="dxa"/>
            <w:tcBorders>
              <w:top w:val="single" w:sz="12" w:space="0" w:color="auto"/>
              <w:left w:val="single" w:sz="18" w:space="0" w:color="auto"/>
              <w:bottom w:val="single" w:sz="18" w:space="0" w:color="auto"/>
              <w:right w:val="single" w:sz="18" w:space="0" w:color="auto"/>
            </w:tcBorders>
          </w:tcPr>
          <w:p w14:paraId="2710C478" w14:textId="5AEF8578" w:rsidR="00D2604F" w:rsidRPr="00D2604F" w:rsidRDefault="00A23682" w:rsidP="00232CAF">
            <w:pPr>
              <w:jc w:val="center"/>
              <w:rPr>
                <w:rFonts w:cstheme="minorHAnsi"/>
                <w:b/>
                <w:bCs/>
                <w:i/>
                <w:iCs/>
                <w:sz w:val="16"/>
                <w:szCs w:val="16"/>
              </w:rPr>
            </w:pPr>
            <w:r w:rsidRPr="00D2604F">
              <w:rPr>
                <w:rFonts w:cstheme="minorHAnsi"/>
                <w:b/>
                <w:bCs/>
                <w:i/>
                <w:iCs/>
                <w:sz w:val="16"/>
                <w:szCs w:val="16"/>
              </w:rPr>
              <w:t>ITEM</w:t>
            </w:r>
          </w:p>
        </w:tc>
        <w:tc>
          <w:tcPr>
            <w:tcW w:w="1617" w:type="dxa"/>
            <w:tcBorders>
              <w:top w:val="single" w:sz="12" w:space="0" w:color="auto"/>
              <w:left w:val="single" w:sz="18" w:space="0" w:color="auto"/>
              <w:bottom w:val="single" w:sz="18" w:space="0" w:color="auto"/>
              <w:right w:val="single" w:sz="18" w:space="0" w:color="auto"/>
            </w:tcBorders>
          </w:tcPr>
          <w:p w14:paraId="494E0A55" w14:textId="02E3D753" w:rsidR="00D2604F" w:rsidRPr="00D2604F" w:rsidRDefault="00A23682" w:rsidP="00232CAF">
            <w:pPr>
              <w:jc w:val="center"/>
              <w:rPr>
                <w:rFonts w:cstheme="minorHAnsi"/>
                <w:b/>
                <w:bCs/>
                <w:i/>
                <w:iCs/>
                <w:sz w:val="16"/>
                <w:szCs w:val="16"/>
              </w:rPr>
            </w:pPr>
            <w:r w:rsidRPr="00D2604F">
              <w:rPr>
                <w:rFonts w:cstheme="minorHAnsi"/>
                <w:b/>
                <w:bCs/>
                <w:i/>
                <w:iCs/>
                <w:sz w:val="16"/>
                <w:szCs w:val="16"/>
              </w:rPr>
              <w:t>DURATION OF CLOSURE</w:t>
            </w:r>
          </w:p>
        </w:tc>
        <w:tc>
          <w:tcPr>
            <w:tcW w:w="1617" w:type="dxa"/>
            <w:tcBorders>
              <w:top w:val="single" w:sz="12" w:space="0" w:color="auto"/>
              <w:left w:val="single" w:sz="18" w:space="0" w:color="auto"/>
              <w:bottom w:val="single" w:sz="18" w:space="0" w:color="auto"/>
              <w:right w:val="single" w:sz="18" w:space="0" w:color="auto"/>
            </w:tcBorders>
          </w:tcPr>
          <w:p w14:paraId="51EF3772" w14:textId="0F7116B0" w:rsidR="00D2604F" w:rsidRPr="00D2604F" w:rsidRDefault="00A23682" w:rsidP="00232CAF">
            <w:pPr>
              <w:jc w:val="center"/>
              <w:rPr>
                <w:rFonts w:cstheme="minorHAnsi"/>
                <w:b/>
                <w:bCs/>
                <w:i/>
                <w:iCs/>
                <w:sz w:val="16"/>
                <w:szCs w:val="16"/>
              </w:rPr>
            </w:pPr>
            <w:r w:rsidRPr="00D2604F">
              <w:rPr>
                <w:rFonts w:cstheme="minorHAnsi"/>
                <w:b/>
                <w:bCs/>
                <w:i/>
                <w:iCs/>
                <w:sz w:val="16"/>
                <w:szCs w:val="16"/>
              </w:rPr>
              <w:t>NOTICE DUE TO PERMITS &amp; PIO</w:t>
            </w:r>
          </w:p>
        </w:tc>
      </w:tr>
      <w:tr w:rsidR="00D2604F" w:rsidRPr="00D2604F" w14:paraId="1992F497" w14:textId="77777777" w:rsidTr="00F43B37">
        <w:tc>
          <w:tcPr>
            <w:tcW w:w="1616" w:type="dxa"/>
            <w:vMerge w:val="restart"/>
            <w:tcBorders>
              <w:top w:val="single" w:sz="18" w:space="0" w:color="auto"/>
              <w:left w:val="single" w:sz="18" w:space="0" w:color="auto"/>
              <w:right w:val="single" w:sz="18" w:space="0" w:color="auto"/>
            </w:tcBorders>
            <w:vAlign w:val="center"/>
          </w:tcPr>
          <w:p w14:paraId="5E22E533" w14:textId="4BD2A50F" w:rsidR="00D2604F" w:rsidRPr="00D2604F" w:rsidRDefault="00A23682" w:rsidP="00232CAF">
            <w:pPr>
              <w:jc w:val="center"/>
              <w:rPr>
                <w:rFonts w:cstheme="minorHAnsi"/>
                <w:i/>
                <w:iCs/>
                <w:sz w:val="16"/>
                <w:szCs w:val="16"/>
              </w:rPr>
            </w:pPr>
            <w:r w:rsidRPr="00D2604F">
              <w:rPr>
                <w:rFonts w:cstheme="minorHAnsi"/>
                <w:i/>
                <w:iCs/>
                <w:sz w:val="16"/>
                <w:szCs w:val="16"/>
              </w:rPr>
              <w:t>RAMP &amp;</w:t>
            </w:r>
          </w:p>
          <w:p w14:paraId="7BBFC3BE" w14:textId="55B5080D" w:rsidR="00D2604F" w:rsidRPr="00D2604F" w:rsidRDefault="00A23682" w:rsidP="00232CAF">
            <w:pPr>
              <w:jc w:val="center"/>
              <w:rPr>
                <w:rFonts w:cstheme="minorHAnsi"/>
                <w:i/>
                <w:iCs/>
                <w:sz w:val="16"/>
                <w:szCs w:val="16"/>
              </w:rPr>
            </w:pPr>
            <w:r w:rsidRPr="00D2604F">
              <w:rPr>
                <w:rFonts w:cstheme="minorHAnsi"/>
                <w:i/>
                <w:iCs/>
                <w:sz w:val="16"/>
                <w:szCs w:val="16"/>
              </w:rPr>
              <w:t>ROAD</w:t>
            </w:r>
          </w:p>
          <w:p w14:paraId="06C557A6" w14:textId="0CDE3E17" w:rsidR="00D2604F" w:rsidRPr="00D2604F" w:rsidRDefault="00A23682" w:rsidP="00232CAF">
            <w:pPr>
              <w:jc w:val="center"/>
              <w:rPr>
                <w:rFonts w:cstheme="minorHAnsi"/>
                <w:i/>
                <w:iCs/>
                <w:sz w:val="16"/>
                <w:szCs w:val="16"/>
              </w:rPr>
            </w:pPr>
            <w:r w:rsidRPr="00D2604F">
              <w:rPr>
                <w:rFonts w:cstheme="minorHAnsi"/>
                <w:i/>
                <w:iCs/>
                <w:sz w:val="16"/>
                <w:szCs w:val="16"/>
              </w:rPr>
              <w:t>CLOSURES</w:t>
            </w:r>
          </w:p>
        </w:tc>
        <w:tc>
          <w:tcPr>
            <w:tcW w:w="1617" w:type="dxa"/>
            <w:tcBorders>
              <w:top w:val="single" w:sz="18" w:space="0" w:color="auto"/>
              <w:left w:val="single" w:sz="18" w:space="0" w:color="auto"/>
              <w:right w:val="single" w:sz="18" w:space="0" w:color="auto"/>
            </w:tcBorders>
            <w:vAlign w:val="center"/>
          </w:tcPr>
          <w:p w14:paraId="5BC02616" w14:textId="46681511" w:rsidR="00D2604F" w:rsidRPr="00D2604F" w:rsidRDefault="00A23682" w:rsidP="00232CAF">
            <w:pPr>
              <w:jc w:val="center"/>
              <w:rPr>
                <w:rFonts w:cstheme="minorHAnsi"/>
                <w:i/>
                <w:iCs/>
                <w:sz w:val="16"/>
                <w:szCs w:val="16"/>
              </w:rPr>
            </w:pPr>
            <w:r w:rsidRPr="00D2604F">
              <w:rPr>
                <w:rFonts w:cstheme="minorHAnsi"/>
                <w:i/>
                <w:iCs/>
                <w:sz w:val="16"/>
                <w:szCs w:val="16"/>
              </w:rPr>
              <w:t>≥ 2 WEEKS</w:t>
            </w:r>
          </w:p>
        </w:tc>
        <w:tc>
          <w:tcPr>
            <w:tcW w:w="1617" w:type="dxa"/>
            <w:tcBorders>
              <w:top w:val="single" w:sz="18" w:space="0" w:color="auto"/>
              <w:left w:val="single" w:sz="18" w:space="0" w:color="auto"/>
              <w:right w:val="single" w:sz="18" w:space="0" w:color="auto"/>
            </w:tcBorders>
            <w:vAlign w:val="center"/>
          </w:tcPr>
          <w:p w14:paraId="75820F54" w14:textId="0416E9B7" w:rsidR="00D2604F" w:rsidRPr="00D2604F" w:rsidRDefault="00A23682" w:rsidP="00232CAF">
            <w:pPr>
              <w:jc w:val="center"/>
              <w:rPr>
                <w:rFonts w:cstheme="minorHAnsi"/>
                <w:i/>
                <w:iCs/>
                <w:sz w:val="16"/>
                <w:szCs w:val="16"/>
              </w:rPr>
            </w:pPr>
            <w:r w:rsidRPr="00D2604F">
              <w:rPr>
                <w:rFonts w:cstheme="minorHAnsi"/>
                <w:i/>
                <w:iCs/>
                <w:sz w:val="16"/>
                <w:szCs w:val="16"/>
              </w:rPr>
              <w:t>21 CALENDAR DAYS</w:t>
            </w:r>
          </w:p>
        </w:tc>
      </w:tr>
      <w:tr w:rsidR="00D2604F" w:rsidRPr="00D2604F" w14:paraId="1EAA381A" w14:textId="77777777" w:rsidTr="00F43B37">
        <w:tc>
          <w:tcPr>
            <w:tcW w:w="1616" w:type="dxa"/>
            <w:vMerge/>
            <w:tcBorders>
              <w:left w:val="single" w:sz="18" w:space="0" w:color="auto"/>
              <w:right w:val="single" w:sz="18" w:space="0" w:color="auto"/>
            </w:tcBorders>
            <w:vAlign w:val="center"/>
          </w:tcPr>
          <w:p w14:paraId="35BE0E10" w14:textId="77777777" w:rsidR="00D2604F" w:rsidRPr="00D2604F" w:rsidRDefault="00D2604F" w:rsidP="00232CAF">
            <w:pPr>
              <w:jc w:val="center"/>
              <w:rPr>
                <w:rFonts w:cstheme="minorHAnsi"/>
                <w:i/>
                <w:iCs/>
                <w:sz w:val="16"/>
                <w:szCs w:val="16"/>
              </w:rPr>
            </w:pPr>
          </w:p>
        </w:tc>
        <w:tc>
          <w:tcPr>
            <w:tcW w:w="1617" w:type="dxa"/>
            <w:tcBorders>
              <w:left w:val="single" w:sz="18" w:space="0" w:color="auto"/>
              <w:right w:val="single" w:sz="18" w:space="0" w:color="auto"/>
            </w:tcBorders>
            <w:vAlign w:val="center"/>
          </w:tcPr>
          <w:p w14:paraId="572E410C" w14:textId="62839224" w:rsidR="00D2604F" w:rsidRPr="00D2604F" w:rsidRDefault="00A23682" w:rsidP="00232CAF">
            <w:pPr>
              <w:jc w:val="center"/>
              <w:rPr>
                <w:rFonts w:cstheme="minorHAnsi"/>
                <w:i/>
                <w:iCs/>
                <w:sz w:val="16"/>
                <w:szCs w:val="16"/>
              </w:rPr>
            </w:pPr>
            <w:r w:rsidRPr="00D2604F">
              <w:rPr>
                <w:rFonts w:cstheme="minorHAnsi"/>
                <w:i/>
                <w:iCs/>
                <w:sz w:val="16"/>
                <w:szCs w:val="16"/>
              </w:rPr>
              <w:t>&gt;12 HOURS TO</w:t>
            </w:r>
          </w:p>
          <w:p w14:paraId="24823CE8" w14:textId="14D37ABB" w:rsidR="00D2604F" w:rsidRPr="00D2604F" w:rsidRDefault="00A23682" w:rsidP="00232CAF">
            <w:pPr>
              <w:jc w:val="center"/>
              <w:rPr>
                <w:rFonts w:cstheme="minorHAnsi"/>
                <w:i/>
                <w:iCs/>
                <w:sz w:val="16"/>
                <w:szCs w:val="16"/>
              </w:rPr>
            </w:pPr>
            <w:r w:rsidRPr="00D2604F">
              <w:rPr>
                <w:rFonts w:cstheme="minorHAnsi"/>
                <w:i/>
                <w:iCs/>
                <w:sz w:val="16"/>
                <w:szCs w:val="16"/>
              </w:rPr>
              <w:t>&lt;2 WEEKS</w:t>
            </w:r>
          </w:p>
        </w:tc>
        <w:tc>
          <w:tcPr>
            <w:tcW w:w="1617" w:type="dxa"/>
            <w:tcBorders>
              <w:left w:val="single" w:sz="18" w:space="0" w:color="auto"/>
              <w:right w:val="single" w:sz="18" w:space="0" w:color="auto"/>
            </w:tcBorders>
            <w:vAlign w:val="center"/>
          </w:tcPr>
          <w:p w14:paraId="33675810" w14:textId="04C29519" w:rsidR="00D2604F" w:rsidRPr="00D2604F" w:rsidRDefault="00A23682" w:rsidP="00232CAF">
            <w:pPr>
              <w:jc w:val="center"/>
              <w:rPr>
                <w:rFonts w:cstheme="minorHAnsi"/>
                <w:i/>
                <w:iCs/>
                <w:sz w:val="16"/>
                <w:szCs w:val="16"/>
              </w:rPr>
            </w:pPr>
            <w:r w:rsidRPr="00D2604F">
              <w:rPr>
                <w:rFonts w:cstheme="minorHAnsi"/>
                <w:i/>
                <w:iCs/>
                <w:sz w:val="16"/>
                <w:szCs w:val="16"/>
              </w:rPr>
              <w:t>14 CALENDAR DAYS</w:t>
            </w:r>
          </w:p>
        </w:tc>
      </w:tr>
      <w:tr w:rsidR="00D2604F" w:rsidRPr="00D2604F" w14:paraId="3DD51254" w14:textId="77777777" w:rsidTr="00F43B37">
        <w:tc>
          <w:tcPr>
            <w:tcW w:w="1616" w:type="dxa"/>
            <w:vMerge/>
            <w:tcBorders>
              <w:left w:val="single" w:sz="18" w:space="0" w:color="auto"/>
              <w:bottom w:val="single" w:sz="12" w:space="0" w:color="auto"/>
              <w:right w:val="single" w:sz="18" w:space="0" w:color="auto"/>
            </w:tcBorders>
            <w:vAlign w:val="center"/>
          </w:tcPr>
          <w:p w14:paraId="03371291" w14:textId="77777777" w:rsidR="00D2604F" w:rsidRPr="00D2604F" w:rsidRDefault="00D2604F" w:rsidP="00232CAF">
            <w:pPr>
              <w:jc w:val="center"/>
              <w:rPr>
                <w:rFonts w:cstheme="minorHAnsi"/>
                <w:i/>
                <w:iCs/>
                <w:sz w:val="16"/>
                <w:szCs w:val="16"/>
              </w:rPr>
            </w:pPr>
          </w:p>
        </w:tc>
        <w:tc>
          <w:tcPr>
            <w:tcW w:w="1617" w:type="dxa"/>
            <w:tcBorders>
              <w:left w:val="single" w:sz="18" w:space="0" w:color="auto"/>
              <w:bottom w:val="single" w:sz="12" w:space="0" w:color="auto"/>
              <w:right w:val="single" w:sz="18" w:space="0" w:color="auto"/>
            </w:tcBorders>
            <w:vAlign w:val="center"/>
          </w:tcPr>
          <w:p w14:paraId="72D00556" w14:textId="70066FAC" w:rsidR="00D2604F" w:rsidRPr="00D2604F" w:rsidRDefault="00A23682" w:rsidP="00232CAF">
            <w:pPr>
              <w:jc w:val="center"/>
              <w:rPr>
                <w:rFonts w:cstheme="minorHAnsi"/>
                <w:i/>
                <w:iCs/>
                <w:sz w:val="16"/>
                <w:szCs w:val="16"/>
              </w:rPr>
            </w:pPr>
            <w:r w:rsidRPr="00D2604F">
              <w:rPr>
                <w:rFonts w:cstheme="minorHAnsi"/>
                <w:i/>
                <w:iCs/>
                <w:sz w:val="16"/>
                <w:szCs w:val="16"/>
              </w:rPr>
              <w:t>≤ 12 HOURS</w:t>
            </w:r>
          </w:p>
        </w:tc>
        <w:tc>
          <w:tcPr>
            <w:tcW w:w="1617" w:type="dxa"/>
            <w:tcBorders>
              <w:left w:val="single" w:sz="18" w:space="0" w:color="auto"/>
              <w:bottom w:val="single" w:sz="12" w:space="0" w:color="auto"/>
              <w:right w:val="single" w:sz="18" w:space="0" w:color="auto"/>
            </w:tcBorders>
            <w:vAlign w:val="center"/>
          </w:tcPr>
          <w:p w14:paraId="3169AB15" w14:textId="3CCCE746" w:rsidR="00D2604F" w:rsidRPr="00D2604F" w:rsidRDefault="00A23682" w:rsidP="00232CAF">
            <w:pPr>
              <w:jc w:val="center"/>
              <w:rPr>
                <w:rFonts w:cstheme="minorHAnsi"/>
                <w:i/>
                <w:iCs/>
                <w:sz w:val="16"/>
                <w:szCs w:val="16"/>
              </w:rPr>
            </w:pPr>
            <w:r w:rsidRPr="00D2604F">
              <w:rPr>
                <w:rFonts w:cstheme="minorHAnsi"/>
                <w:i/>
                <w:iCs/>
                <w:sz w:val="16"/>
                <w:szCs w:val="16"/>
              </w:rPr>
              <w:t>4 BUSINESS DAYS</w:t>
            </w:r>
          </w:p>
        </w:tc>
      </w:tr>
      <w:tr w:rsidR="00D2604F" w:rsidRPr="00D2604F" w14:paraId="7AE2F340" w14:textId="77777777" w:rsidTr="00F43B37">
        <w:tc>
          <w:tcPr>
            <w:tcW w:w="1616" w:type="dxa"/>
            <w:vMerge w:val="restart"/>
            <w:tcBorders>
              <w:top w:val="single" w:sz="12" w:space="0" w:color="auto"/>
              <w:left w:val="single" w:sz="18" w:space="0" w:color="auto"/>
              <w:right w:val="single" w:sz="18" w:space="0" w:color="auto"/>
            </w:tcBorders>
            <w:vAlign w:val="center"/>
          </w:tcPr>
          <w:p w14:paraId="322D0838" w14:textId="4749B2D5" w:rsidR="00D2604F" w:rsidRPr="00D2604F" w:rsidRDefault="00A23682" w:rsidP="00232CAF">
            <w:pPr>
              <w:jc w:val="center"/>
              <w:rPr>
                <w:rFonts w:cstheme="minorHAnsi"/>
                <w:i/>
                <w:iCs/>
                <w:sz w:val="16"/>
                <w:szCs w:val="16"/>
              </w:rPr>
            </w:pPr>
            <w:r w:rsidRPr="00D2604F">
              <w:rPr>
                <w:rFonts w:cstheme="minorHAnsi"/>
                <w:i/>
                <w:iCs/>
                <w:sz w:val="16"/>
                <w:szCs w:val="16"/>
              </w:rPr>
              <w:t>LANE CLOSURES</w:t>
            </w:r>
          </w:p>
          <w:p w14:paraId="04A10ECF" w14:textId="4D92F7E3" w:rsidR="00D2604F" w:rsidRPr="00D2604F" w:rsidRDefault="00A23682" w:rsidP="00232CAF">
            <w:pPr>
              <w:jc w:val="center"/>
              <w:rPr>
                <w:rFonts w:cstheme="minorHAnsi"/>
                <w:i/>
                <w:iCs/>
                <w:sz w:val="16"/>
                <w:szCs w:val="16"/>
              </w:rPr>
            </w:pPr>
            <w:r w:rsidRPr="00D2604F">
              <w:rPr>
                <w:rFonts w:cstheme="minorHAnsi"/>
                <w:i/>
                <w:iCs/>
                <w:sz w:val="16"/>
                <w:szCs w:val="16"/>
              </w:rPr>
              <w:t>&amp; RESTRICTIONS</w:t>
            </w:r>
          </w:p>
        </w:tc>
        <w:tc>
          <w:tcPr>
            <w:tcW w:w="1617" w:type="dxa"/>
            <w:tcBorders>
              <w:top w:val="single" w:sz="12" w:space="0" w:color="auto"/>
              <w:left w:val="single" w:sz="18" w:space="0" w:color="auto"/>
              <w:right w:val="single" w:sz="18" w:space="0" w:color="auto"/>
            </w:tcBorders>
            <w:vAlign w:val="center"/>
          </w:tcPr>
          <w:p w14:paraId="31C1D319" w14:textId="23CC0040" w:rsidR="00D2604F" w:rsidRPr="00D2604F" w:rsidRDefault="00A23682" w:rsidP="00232CAF">
            <w:pPr>
              <w:jc w:val="center"/>
              <w:rPr>
                <w:rFonts w:cstheme="minorHAnsi"/>
                <w:i/>
                <w:iCs/>
                <w:sz w:val="16"/>
                <w:szCs w:val="16"/>
              </w:rPr>
            </w:pPr>
            <w:r w:rsidRPr="00D2604F">
              <w:rPr>
                <w:rFonts w:cstheme="minorHAnsi"/>
                <w:i/>
                <w:iCs/>
                <w:sz w:val="16"/>
                <w:szCs w:val="16"/>
              </w:rPr>
              <w:t>≥ 2 WEEKS</w:t>
            </w:r>
          </w:p>
        </w:tc>
        <w:tc>
          <w:tcPr>
            <w:tcW w:w="1617" w:type="dxa"/>
            <w:tcBorders>
              <w:top w:val="single" w:sz="12" w:space="0" w:color="auto"/>
              <w:left w:val="single" w:sz="18" w:space="0" w:color="auto"/>
              <w:right w:val="single" w:sz="18" w:space="0" w:color="auto"/>
            </w:tcBorders>
            <w:vAlign w:val="center"/>
          </w:tcPr>
          <w:p w14:paraId="73CC2CE3" w14:textId="78E24DCF" w:rsidR="00D2604F" w:rsidRPr="00D2604F" w:rsidRDefault="00A23682" w:rsidP="00232CAF">
            <w:pPr>
              <w:jc w:val="center"/>
              <w:rPr>
                <w:rFonts w:cstheme="minorHAnsi"/>
                <w:i/>
                <w:iCs/>
                <w:sz w:val="16"/>
                <w:szCs w:val="16"/>
              </w:rPr>
            </w:pPr>
            <w:r w:rsidRPr="00D2604F">
              <w:rPr>
                <w:rFonts w:cstheme="minorHAnsi"/>
                <w:i/>
                <w:iCs/>
                <w:sz w:val="16"/>
                <w:szCs w:val="16"/>
              </w:rPr>
              <w:t>14 CALENDAR DAYS</w:t>
            </w:r>
          </w:p>
        </w:tc>
      </w:tr>
      <w:tr w:rsidR="00D2604F" w:rsidRPr="00D2604F" w14:paraId="079F5A05" w14:textId="77777777" w:rsidTr="00F43B37">
        <w:tc>
          <w:tcPr>
            <w:tcW w:w="1616" w:type="dxa"/>
            <w:vMerge/>
            <w:tcBorders>
              <w:left w:val="single" w:sz="18" w:space="0" w:color="auto"/>
              <w:bottom w:val="single" w:sz="12" w:space="0" w:color="auto"/>
              <w:right w:val="single" w:sz="18" w:space="0" w:color="auto"/>
            </w:tcBorders>
            <w:vAlign w:val="center"/>
          </w:tcPr>
          <w:p w14:paraId="6F9AE8F1" w14:textId="77777777" w:rsidR="00D2604F" w:rsidRPr="00D2604F" w:rsidRDefault="00D2604F" w:rsidP="00232CAF">
            <w:pPr>
              <w:jc w:val="center"/>
              <w:rPr>
                <w:rFonts w:cstheme="minorHAnsi"/>
                <w:i/>
                <w:iCs/>
                <w:sz w:val="16"/>
                <w:szCs w:val="16"/>
              </w:rPr>
            </w:pPr>
          </w:p>
        </w:tc>
        <w:tc>
          <w:tcPr>
            <w:tcW w:w="1617" w:type="dxa"/>
            <w:tcBorders>
              <w:left w:val="single" w:sz="18" w:space="0" w:color="auto"/>
              <w:bottom w:val="single" w:sz="4" w:space="0" w:color="auto"/>
              <w:right w:val="single" w:sz="18" w:space="0" w:color="auto"/>
            </w:tcBorders>
            <w:vAlign w:val="center"/>
          </w:tcPr>
          <w:p w14:paraId="24E747C9" w14:textId="6F5D29D2" w:rsidR="00D2604F" w:rsidRPr="00D2604F" w:rsidRDefault="00A23682" w:rsidP="00232CAF">
            <w:pPr>
              <w:jc w:val="center"/>
              <w:rPr>
                <w:rFonts w:cstheme="minorHAnsi"/>
                <w:i/>
                <w:iCs/>
                <w:sz w:val="16"/>
                <w:szCs w:val="16"/>
              </w:rPr>
            </w:pPr>
            <w:r w:rsidRPr="00D2604F">
              <w:rPr>
                <w:rFonts w:cstheme="minorHAnsi"/>
                <w:i/>
                <w:iCs/>
                <w:sz w:val="16"/>
                <w:szCs w:val="16"/>
              </w:rPr>
              <w:t>&lt; 2 WEEKS</w:t>
            </w:r>
          </w:p>
        </w:tc>
        <w:tc>
          <w:tcPr>
            <w:tcW w:w="1617" w:type="dxa"/>
            <w:tcBorders>
              <w:left w:val="single" w:sz="18" w:space="0" w:color="auto"/>
              <w:bottom w:val="single" w:sz="12" w:space="0" w:color="auto"/>
              <w:right w:val="single" w:sz="18" w:space="0" w:color="auto"/>
            </w:tcBorders>
            <w:vAlign w:val="center"/>
          </w:tcPr>
          <w:p w14:paraId="57B9A297" w14:textId="71DFBE95" w:rsidR="00D2604F" w:rsidRPr="00D2604F" w:rsidRDefault="00A23682" w:rsidP="00232CAF">
            <w:pPr>
              <w:jc w:val="center"/>
              <w:rPr>
                <w:rFonts w:cstheme="minorHAnsi"/>
                <w:i/>
                <w:iCs/>
                <w:sz w:val="16"/>
                <w:szCs w:val="16"/>
              </w:rPr>
            </w:pPr>
            <w:r w:rsidRPr="00D2604F">
              <w:rPr>
                <w:rFonts w:cstheme="minorHAnsi"/>
                <w:i/>
                <w:iCs/>
                <w:sz w:val="16"/>
                <w:szCs w:val="16"/>
              </w:rPr>
              <w:t>5 BUSINESS DAYS</w:t>
            </w:r>
          </w:p>
        </w:tc>
      </w:tr>
      <w:tr w:rsidR="00D2604F" w:rsidRPr="00D2604F" w14:paraId="6A57CD37" w14:textId="77777777" w:rsidTr="00F43B37">
        <w:tc>
          <w:tcPr>
            <w:tcW w:w="1616" w:type="dxa"/>
            <w:tcBorders>
              <w:top w:val="single" w:sz="12" w:space="0" w:color="auto"/>
              <w:left w:val="single" w:sz="18" w:space="0" w:color="auto"/>
              <w:bottom w:val="single" w:sz="18" w:space="0" w:color="auto"/>
              <w:right w:val="single" w:sz="18" w:space="0" w:color="auto"/>
            </w:tcBorders>
            <w:vAlign w:val="center"/>
          </w:tcPr>
          <w:p w14:paraId="074D1928" w14:textId="0CEF3C5C" w:rsidR="00D2604F" w:rsidRPr="00D2604F" w:rsidRDefault="00A23682" w:rsidP="00232CAF">
            <w:pPr>
              <w:jc w:val="center"/>
              <w:rPr>
                <w:rFonts w:cstheme="minorHAnsi"/>
                <w:i/>
                <w:iCs/>
                <w:sz w:val="16"/>
                <w:szCs w:val="16"/>
              </w:rPr>
            </w:pPr>
            <w:r w:rsidRPr="00D2604F">
              <w:rPr>
                <w:rFonts w:cstheme="minorHAnsi"/>
                <w:i/>
                <w:iCs/>
                <w:sz w:val="16"/>
                <w:szCs w:val="16"/>
              </w:rPr>
              <w:t>START OF CONSTRUCTION &amp; TRAFFIC PATTERN CHANGES</w:t>
            </w:r>
          </w:p>
        </w:tc>
        <w:tc>
          <w:tcPr>
            <w:tcW w:w="1617" w:type="dxa"/>
            <w:tcBorders>
              <w:top w:val="single" w:sz="4" w:space="0" w:color="auto"/>
              <w:left w:val="single" w:sz="18" w:space="0" w:color="auto"/>
              <w:bottom w:val="single" w:sz="18" w:space="0" w:color="auto"/>
              <w:right w:val="single" w:sz="18" w:space="0" w:color="auto"/>
            </w:tcBorders>
            <w:vAlign w:val="center"/>
          </w:tcPr>
          <w:p w14:paraId="33CAD4DF" w14:textId="6DD40BAA" w:rsidR="00D2604F" w:rsidRPr="00D2604F" w:rsidRDefault="00A23682" w:rsidP="00232CAF">
            <w:pPr>
              <w:jc w:val="center"/>
              <w:rPr>
                <w:rFonts w:cstheme="minorHAnsi"/>
                <w:i/>
                <w:iCs/>
                <w:sz w:val="16"/>
                <w:szCs w:val="16"/>
              </w:rPr>
            </w:pPr>
            <w:r w:rsidRPr="00D2604F">
              <w:rPr>
                <w:rFonts w:cstheme="minorHAnsi"/>
                <w:i/>
                <w:iCs/>
                <w:sz w:val="16"/>
                <w:szCs w:val="16"/>
              </w:rPr>
              <w:t>N/A</w:t>
            </w:r>
          </w:p>
        </w:tc>
        <w:tc>
          <w:tcPr>
            <w:tcW w:w="1617" w:type="dxa"/>
            <w:tcBorders>
              <w:top w:val="single" w:sz="12" w:space="0" w:color="auto"/>
              <w:left w:val="single" w:sz="18" w:space="0" w:color="auto"/>
              <w:bottom w:val="single" w:sz="18" w:space="0" w:color="auto"/>
              <w:right w:val="single" w:sz="18" w:space="0" w:color="auto"/>
            </w:tcBorders>
            <w:vAlign w:val="center"/>
          </w:tcPr>
          <w:p w14:paraId="0755317A" w14:textId="271CD0D0" w:rsidR="00D2604F" w:rsidRPr="00D2604F" w:rsidRDefault="00A23682" w:rsidP="00232CAF">
            <w:pPr>
              <w:jc w:val="center"/>
              <w:rPr>
                <w:rFonts w:cstheme="minorHAnsi"/>
                <w:i/>
                <w:iCs/>
                <w:sz w:val="16"/>
                <w:szCs w:val="16"/>
              </w:rPr>
            </w:pPr>
            <w:r w:rsidRPr="00D2604F">
              <w:rPr>
                <w:rFonts w:cstheme="minorHAnsi"/>
                <w:i/>
                <w:iCs/>
                <w:sz w:val="16"/>
                <w:szCs w:val="16"/>
              </w:rPr>
              <w:t>14 CALENDAR DAYS PRIOR TO IMPLEMENTATION</w:t>
            </w:r>
          </w:p>
        </w:tc>
      </w:tr>
    </w:tbl>
    <w:p w14:paraId="27D7F420" w14:textId="77777777" w:rsidR="00D2604F" w:rsidRDefault="00D2604F" w:rsidP="00C92801">
      <w:pPr>
        <w:pStyle w:val="NoSpacing"/>
        <w:rPr>
          <w:rFonts w:cstheme="minorHAnsi"/>
          <w:b/>
          <w:bCs/>
          <w:i/>
          <w:iCs/>
          <w:sz w:val="16"/>
          <w:szCs w:val="16"/>
        </w:rPr>
      </w:pPr>
    </w:p>
    <w:p w14:paraId="4F261507" w14:textId="77777777" w:rsidR="00D2604F" w:rsidRDefault="00D2604F" w:rsidP="00C92801">
      <w:pPr>
        <w:pStyle w:val="NoSpacing"/>
        <w:rPr>
          <w:rFonts w:cstheme="minorHAnsi"/>
          <w:b/>
          <w:bCs/>
          <w:i/>
          <w:iCs/>
          <w:sz w:val="16"/>
          <w:szCs w:val="16"/>
        </w:rPr>
      </w:pPr>
    </w:p>
    <w:p w14:paraId="6D8E0271" w14:textId="77777777" w:rsidR="00D2604F" w:rsidRDefault="00D2604F" w:rsidP="00C92801">
      <w:pPr>
        <w:pStyle w:val="NoSpacing"/>
        <w:rPr>
          <w:rFonts w:cstheme="minorHAnsi"/>
          <w:b/>
          <w:bCs/>
          <w:i/>
          <w:iCs/>
          <w:sz w:val="16"/>
          <w:szCs w:val="16"/>
        </w:rPr>
      </w:pPr>
    </w:p>
    <w:p w14:paraId="3F6756EE" w14:textId="77777777" w:rsidR="00D2604F" w:rsidRDefault="00D2604F" w:rsidP="00C92801">
      <w:pPr>
        <w:pStyle w:val="NoSpacing"/>
        <w:rPr>
          <w:rFonts w:cstheme="minorHAnsi"/>
          <w:b/>
          <w:bCs/>
          <w:i/>
          <w:iCs/>
          <w:sz w:val="16"/>
          <w:szCs w:val="16"/>
        </w:rPr>
      </w:pPr>
    </w:p>
    <w:p w14:paraId="2A5E925E" w14:textId="51F0397A" w:rsidR="00EA67FB" w:rsidRPr="00EA67FB" w:rsidRDefault="00EA67FB" w:rsidP="00EA67FB">
      <w:pPr>
        <w:pStyle w:val="NoSpacing"/>
        <w:rPr>
          <w:rFonts w:cstheme="minorHAnsi"/>
          <w:b/>
          <w:bCs/>
          <w:i/>
          <w:iCs/>
          <w:sz w:val="16"/>
          <w:szCs w:val="16"/>
        </w:rPr>
      </w:pPr>
      <w:r w:rsidRPr="00EA67FB">
        <w:rPr>
          <w:rFonts w:cstheme="minorHAnsi"/>
          <w:b/>
          <w:bCs/>
          <w:i/>
          <w:iCs/>
          <w:sz w:val="16"/>
          <w:szCs w:val="16"/>
        </w:rPr>
        <w:t>GENERAL COORDINATION AND COOPERATION BETWEEN CONTRACTORS</w:t>
      </w:r>
    </w:p>
    <w:p w14:paraId="6E5C36F7" w14:textId="6CDE61E5" w:rsidR="00EA67FB" w:rsidRPr="00EA67FB" w:rsidRDefault="00EA67FB" w:rsidP="00EA67FB">
      <w:pPr>
        <w:pStyle w:val="NoSpacing"/>
        <w:rPr>
          <w:rFonts w:cstheme="minorHAnsi"/>
          <w:i/>
          <w:iCs/>
          <w:sz w:val="16"/>
          <w:szCs w:val="16"/>
        </w:rPr>
      </w:pPr>
      <w:r w:rsidRPr="00EA67FB">
        <w:rPr>
          <w:rFonts w:cstheme="minorHAnsi"/>
          <w:i/>
          <w:iCs/>
          <w:sz w:val="16"/>
          <w:szCs w:val="16"/>
        </w:rPr>
        <w:t xml:space="preserve">OTHER PROJECTS MAY BE CONSTRUCTED CONCURRENTLY WITH THIS PROJECT. IT IS IMPERATIVE THAT THE CONTRACTORS COOPERATE FULLY WITH EACH OTHER AS OUTLINED IN SECTION 105.08 OF THE CMS MANUAL. ALL MAINTENANCE OF TRAFFIC SHALL BE COORDINATED BETWEEN PROJECTS AND NOT CONFLICT WITH ONE ANOTHER. </w:t>
      </w:r>
    </w:p>
    <w:p w14:paraId="5EA405F8" w14:textId="62B5A095" w:rsidR="00EA67FB" w:rsidRPr="00EA67FB" w:rsidRDefault="00EA67FB" w:rsidP="00EA67FB">
      <w:pPr>
        <w:pStyle w:val="NoSpacing"/>
        <w:rPr>
          <w:rFonts w:cstheme="minorHAnsi"/>
          <w:i/>
          <w:iCs/>
          <w:sz w:val="16"/>
          <w:szCs w:val="16"/>
        </w:rPr>
      </w:pPr>
      <w:r w:rsidRPr="00EA67FB">
        <w:rPr>
          <w:rFonts w:cstheme="minorHAnsi"/>
          <w:i/>
          <w:iCs/>
          <w:sz w:val="16"/>
          <w:szCs w:val="16"/>
        </w:rPr>
        <w:t xml:space="preserve">PROJECTS IN THE VICINITY INCLUDE </w:t>
      </w:r>
      <w:proofErr w:type="spellStart"/>
      <w:r w:rsidRPr="00EA67FB">
        <w:rPr>
          <w:rFonts w:cstheme="minorHAnsi"/>
          <w:i/>
          <w:iCs/>
          <w:sz w:val="16"/>
          <w:szCs w:val="16"/>
        </w:rPr>
        <w:t>PIDS</w:t>
      </w:r>
      <w:proofErr w:type="spellEnd"/>
      <w:r w:rsidRPr="00EA67FB">
        <w:rPr>
          <w:rFonts w:cstheme="minorHAnsi"/>
          <w:i/>
          <w:iCs/>
          <w:sz w:val="16"/>
          <w:szCs w:val="16"/>
        </w:rPr>
        <w:t xml:space="preserve"> 92122, 99731, 105531, 106931, 108548 AND 116000.</w:t>
      </w:r>
    </w:p>
    <w:p w14:paraId="0C1B316B" w14:textId="77777777" w:rsidR="00EA67FB" w:rsidRDefault="00EA67FB" w:rsidP="00D2604F">
      <w:pPr>
        <w:pStyle w:val="NoSpacing"/>
        <w:rPr>
          <w:rFonts w:cstheme="minorHAnsi"/>
          <w:b/>
          <w:bCs/>
          <w:i/>
          <w:iCs/>
          <w:sz w:val="16"/>
          <w:szCs w:val="16"/>
        </w:rPr>
      </w:pPr>
    </w:p>
    <w:p w14:paraId="4D229A6B" w14:textId="77777777" w:rsidR="00EA67FB" w:rsidRDefault="00EA67FB" w:rsidP="00D2604F">
      <w:pPr>
        <w:pStyle w:val="NoSpacing"/>
        <w:rPr>
          <w:rFonts w:cstheme="minorHAnsi"/>
          <w:b/>
          <w:bCs/>
          <w:i/>
          <w:iCs/>
          <w:sz w:val="16"/>
          <w:szCs w:val="16"/>
        </w:rPr>
      </w:pPr>
    </w:p>
    <w:p w14:paraId="3853E7BF" w14:textId="5585E125" w:rsidR="00D2604F" w:rsidRPr="00D2604F" w:rsidRDefault="00A23682" w:rsidP="00D2604F">
      <w:pPr>
        <w:pStyle w:val="NoSpacing"/>
        <w:rPr>
          <w:rFonts w:cstheme="minorHAnsi"/>
          <w:b/>
          <w:bCs/>
          <w:i/>
          <w:iCs/>
          <w:sz w:val="16"/>
          <w:szCs w:val="16"/>
        </w:rPr>
      </w:pPr>
      <w:r w:rsidRPr="00D2604F">
        <w:rPr>
          <w:rFonts w:cstheme="minorHAnsi"/>
          <w:b/>
          <w:bCs/>
          <w:i/>
          <w:iCs/>
          <w:sz w:val="16"/>
          <w:szCs w:val="16"/>
        </w:rPr>
        <w:t>MAINTAINING ITS DURING CONSTRUCTION</w:t>
      </w:r>
    </w:p>
    <w:p w14:paraId="05EE4A01" w14:textId="36FD26B4" w:rsidR="00D2604F" w:rsidRPr="00D2604F" w:rsidRDefault="00A23682" w:rsidP="00D2604F">
      <w:pPr>
        <w:pStyle w:val="NoSpacing"/>
        <w:rPr>
          <w:rFonts w:cstheme="minorHAnsi"/>
          <w:i/>
          <w:iCs/>
          <w:sz w:val="16"/>
          <w:szCs w:val="16"/>
        </w:rPr>
      </w:pPr>
      <w:r w:rsidRPr="00D2604F">
        <w:rPr>
          <w:rFonts w:cstheme="minorHAnsi"/>
          <w:i/>
          <w:iCs/>
          <w:sz w:val="16"/>
          <w:szCs w:val="16"/>
        </w:rPr>
        <w:t>THE CONTRACTOR SHALL MAINTAIN ALL PREEXISTING OR NEWLY INSTALLED PERMANENT ITS/TRAFFIC DEVICES AND INFRASTRUCTURE DURING CONSTRUCTION ACCORDING TO ODOT SUPPLEMENTAL SPECIFICATION 809. DOWNTIME SHALL BE LIMITED TO 72 HOURS MAXIMUM AT EACH CCTV SITE.</w:t>
      </w:r>
    </w:p>
    <w:p w14:paraId="2199C402" w14:textId="77777777" w:rsidR="00D2604F" w:rsidRDefault="00D2604F" w:rsidP="00D2604F">
      <w:pPr>
        <w:pStyle w:val="NoSpacing"/>
        <w:rPr>
          <w:rFonts w:cstheme="minorHAnsi"/>
          <w:i/>
          <w:iCs/>
          <w:sz w:val="16"/>
          <w:szCs w:val="16"/>
        </w:rPr>
      </w:pPr>
    </w:p>
    <w:p w14:paraId="23014AAF" w14:textId="77777777" w:rsidR="00D2604F" w:rsidRPr="00D2604F" w:rsidRDefault="00D2604F" w:rsidP="00D2604F">
      <w:pPr>
        <w:pStyle w:val="NoSpacing"/>
        <w:rPr>
          <w:rFonts w:cstheme="minorHAnsi"/>
          <w:i/>
          <w:iCs/>
          <w:sz w:val="16"/>
          <w:szCs w:val="16"/>
        </w:rPr>
      </w:pPr>
    </w:p>
    <w:p w14:paraId="039AD9C5" w14:textId="4D656978" w:rsidR="00D2604F" w:rsidRPr="00D2604F" w:rsidRDefault="00A23682" w:rsidP="00D2604F">
      <w:pPr>
        <w:pStyle w:val="NoSpacing"/>
        <w:rPr>
          <w:rFonts w:cstheme="minorHAnsi"/>
          <w:b/>
          <w:bCs/>
          <w:i/>
          <w:iCs/>
          <w:sz w:val="16"/>
          <w:szCs w:val="16"/>
        </w:rPr>
      </w:pPr>
      <w:r w:rsidRPr="00D2604F">
        <w:rPr>
          <w:rFonts w:cstheme="minorHAnsi"/>
          <w:b/>
          <w:bCs/>
          <w:i/>
          <w:iCs/>
          <w:sz w:val="16"/>
          <w:szCs w:val="16"/>
        </w:rPr>
        <w:t>ITEM 809, ITS DEVICE, MISC.: REMOVAL AND DELIVERY OF CCTV AND LOWERING UNIT</w:t>
      </w:r>
    </w:p>
    <w:p w14:paraId="66A104E6" w14:textId="3EA9C110" w:rsidR="00D2604F" w:rsidRPr="00D2604F" w:rsidRDefault="00A23682" w:rsidP="00D2604F">
      <w:pPr>
        <w:pStyle w:val="NoSpacing"/>
        <w:rPr>
          <w:rFonts w:cstheme="minorHAnsi"/>
          <w:i/>
          <w:iCs/>
          <w:sz w:val="16"/>
          <w:szCs w:val="16"/>
        </w:rPr>
      </w:pPr>
      <w:r w:rsidRPr="00D2604F">
        <w:rPr>
          <w:rFonts w:cstheme="minorHAnsi"/>
          <w:i/>
          <w:iCs/>
          <w:sz w:val="16"/>
          <w:szCs w:val="16"/>
        </w:rPr>
        <w:t>THE CONTRACTOR SHALL REMOVE THE EXISTING CCTV CAMERAS AND LOWERING UNITS SPECIFIED IN THE PLANS. THE CONTRACTOR SHALL COORDINATE A TIME TO DELIVER THE REMOVED ITEMS TO ODOT CENTRAL OFFICE ITS:</w:t>
      </w:r>
    </w:p>
    <w:p w14:paraId="4A45DD72" w14:textId="77777777" w:rsidR="00D2604F" w:rsidRPr="00D2604F" w:rsidRDefault="00D2604F" w:rsidP="00D2604F">
      <w:pPr>
        <w:pStyle w:val="NoSpacing"/>
        <w:rPr>
          <w:rFonts w:cstheme="minorHAnsi"/>
          <w:i/>
          <w:iCs/>
          <w:sz w:val="16"/>
          <w:szCs w:val="16"/>
        </w:rPr>
      </w:pPr>
    </w:p>
    <w:p w14:paraId="754D3BD9" w14:textId="3603848B" w:rsidR="00D2604F" w:rsidRPr="00D2604F" w:rsidRDefault="00A23682" w:rsidP="00D2604F">
      <w:pPr>
        <w:pStyle w:val="NoSpacing"/>
        <w:rPr>
          <w:rFonts w:cstheme="minorHAnsi"/>
          <w:i/>
          <w:iCs/>
          <w:sz w:val="16"/>
          <w:szCs w:val="16"/>
        </w:rPr>
      </w:pPr>
      <w:r w:rsidRPr="00D2604F">
        <w:rPr>
          <w:rFonts w:cstheme="minorHAnsi"/>
          <w:i/>
          <w:iCs/>
          <w:sz w:val="16"/>
          <w:szCs w:val="16"/>
        </w:rPr>
        <w:t>1606 W BROAD ST</w:t>
      </w:r>
    </w:p>
    <w:p w14:paraId="2EFDE114" w14:textId="71DC805F" w:rsidR="00D2604F" w:rsidRPr="00D2604F" w:rsidRDefault="00A23682" w:rsidP="00D2604F">
      <w:pPr>
        <w:pStyle w:val="NoSpacing"/>
        <w:rPr>
          <w:rFonts w:cstheme="minorHAnsi"/>
          <w:i/>
          <w:iCs/>
          <w:sz w:val="16"/>
          <w:szCs w:val="16"/>
        </w:rPr>
      </w:pPr>
      <w:r w:rsidRPr="00D2604F">
        <w:rPr>
          <w:rFonts w:cstheme="minorHAnsi"/>
          <w:i/>
          <w:iCs/>
          <w:sz w:val="16"/>
          <w:szCs w:val="16"/>
        </w:rPr>
        <w:t>COLUMBUS, OH 43223</w:t>
      </w:r>
    </w:p>
    <w:p w14:paraId="5CB08FCF" w14:textId="2CA74C0F" w:rsidR="00D2604F" w:rsidRPr="00D2604F" w:rsidRDefault="00A23682" w:rsidP="00D2604F">
      <w:pPr>
        <w:pStyle w:val="NoSpacing"/>
        <w:rPr>
          <w:rFonts w:cstheme="minorHAnsi"/>
          <w:i/>
          <w:iCs/>
          <w:sz w:val="16"/>
          <w:szCs w:val="16"/>
        </w:rPr>
      </w:pPr>
      <w:r w:rsidRPr="00D2604F">
        <w:rPr>
          <w:rFonts w:cstheme="minorHAnsi"/>
          <w:i/>
          <w:iCs/>
          <w:sz w:val="16"/>
          <w:szCs w:val="16"/>
        </w:rPr>
        <w:t>614-387-4113</w:t>
      </w:r>
    </w:p>
    <w:p w14:paraId="7C89E657" w14:textId="5966E103" w:rsidR="00D2604F" w:rsidRDefault="00000000" w:rsidP="00D2604F">
      <w:pPr>
        <w:pStyle w:val="NoSpacing"/>
        <w:rPr>
          <w:rStyle w:val="Hyperlink"/>
          <w:rFonts w:cstheme="minorHAnsi"/>
          <w:i/>
          <w:iCs/>
          <w:sz w:val="16"/>
          <w:szCs w:val="16"/>
        </w:rPr>
      </w:pPr>
      <w:hyperlink r:id="rId13" w:history="1">
        <w:r w:rsidR="00A23682" w:rsidRPr="00D2604F">
          <w:rPr>
            <w:rStyle w:val="Hyperlink"/>
            <w:rFonts w:cstheme="minorHAnsi"/>
            <w:i/>
            <w:iCs/>
            <w:sz w:val="16"/>
            <w:szCs w:val="16"/>
          </w:rPr>
          <w:t>CEN.ITS.LAB@DOT.OHIO.GOV</w:t>
        </w:r>
      </w:hyperlink>
    </w:p>
    <w:p w14:paraId="689DFBEC" w14:textId="77777777" w:rsidR="00D2604F" w:rsidRDefault="00D2604F" w:rsidP="00C92801">
      <w:pPr>
        <w:pStyle w:val="NoSpacing"/>
        <w:rPr>
          <w:rFonts w:cstheme="minorHAnsi"/>
          <w:b/>
          <w:bCs/>
          <w:i/>
          <w:iCs/>
          <w:sz w:val="16"/>
          <w:szCs w:val="16"/>
        </w:rPr>
      </w:pPr>
    </w:p>
    <w:p w14:paraId="4917A663" w14:textId="77777777" w:rsidR="00D2604F" w:rsidRDefault="00D2604F" w:rsidP="00C92801">
      <w:pPr>
        <w:pStyle w:val="NoSpacing"/>
        <w:rPr>
          <w:rFonts w:cstheme="minorHAnsi"/>
          <w:b/>
          <w:bCs/>
          <w:i/>
          <w:iCs/>
          <w:sz w:val="16"/>
          <w:szCs w:val="16"/>
        </w:rPr>
      </w:pPr>
    </w:p>
    <w:p w14:paraId="49D31B19" w14:textId="2073C5C0" w:rsidR="00F43B37" w:rsidRDefault="00A23682" w:rsidP="00F43B37">
      <w:pPr>
        <w:pStyle w:val="NoSpacing"/>
        <w:rPr>
          <w:rFonts w:cstheme="minorHAnsi"/>
          <w:b/>
          <w:bCs/>
          <w:i/>
          <w:iCs/>
          <w:sz w:val="16"/>
          <w:szCs w:val="16"/>
        </w:rPr>
      </w:pPr>
      <w:r w:rsidRPr="00F43B37">
        <w:rPr>
          <w:rFonts w:cstheme="minorHAnsi"/>
          <w:b/>
          <w:bCs/>
          <w:i/>
          <w:iCs/>
          <w:sz w:val="16"/>
          <w:szCs w:val="16"/>
        </w:rPr>
        <w:t>ITEM 809</w:t>
      </w:r>
      <w:r>
        <w:rPr>
          <w:rFonts w:cstheme="minorHAnsi"/>
          <w:b/>
          <w:bCs/>
          <w:i/>
          <w:iCs/>
          <w:sz w:val="16"/>
          <w:szCs w:val="16"/>
        </w:rPr>
        <w:t xml:space="preserve">, </w:t>
      </w:r>
      <w:r w:rsidRPr="00F43B37">
        <w:rPr>
          <w:rFonts w:cstheme="minorHAnsi"/>
          <w:b/>
          <w:bCs/>
          <w:i/>
          <w:iCs/>
          <w:sz w:val="16"/>
          <w:szCs w:val="16"/>
        </w:rPr>
        <w:t>CCTV IP-CAMERA SYSTEM, QUAD MULTI-VIEW FIXED WITH PTZ</w:t>
      </w:r>
    </w:p>
    <w:p w14:paraId="5ABB17B4" w14:textId="1382E5AB" w:rsidR="00F43B37" w:rsidRPr="00F43B37" w:rsidRDefault="00A23682" w:rsidP="00F43B37">
      <w:pPr>
        <w:pStyle w:val="NoSpacing"/>
        <w:rPr>
          <w:rFonts w:cstheme="minorHAnsi"/>
          <w:i/>
          <w:iCs/>
          <w:sz w:val="16"/>
          <w:szCs w:val="16"/>
        </w:rPr>
      </w:pPr>
      <w:r w:rsidRPr="00F43B37">
        <w:rPr>
          <w:rFonts w:cstheme="minorHAnsi"/>
          <w:i/>
          <w:iCs/>
          <w:sz w:val="16"/>
          <w:szCs w:val="16"/>
        </w:rPr>
        <w:t xml:space="preserve">THE CONTRACTOR SHALL FURNISH AND INSTALL THIS ITEM ACCORDING TO ODOT SUPPLEMENTAL SPECIFICATION 809 AS WELL AS ANY STANDARD CONSTRUCTION DRAWINGS NOTED ON THE PLANS. THE CAMERA SHALL BE INSTALLED ON THE NEW LOWERING UNIT AND WIRED AND CONNECTED APPROPRIATELY IN THE EXISTING ITS CABINET TO BE FULLY FUNCTIONAL.  </w:t>
      </w:r>
    </w:p>
    <w:p w14:paraId="568938F2" w14:textId="77777777" w:rsidR="00F43B37" w:rsidRPr="00F43B37" w:rsidRDefault="00F43B37" w:rsidP="00F43B37">
      <w:pPr>
        <w:pStyle w:val="NoSpacing"/>
        <w:rPr>
          <w:rFonts w:cstheme="minorHAnsi"/>
          <w:i/>
          <w:iCs/>
          <w:sz w:val="16"/>
          <w:szCs w:val="16"/>
        </w:rPr>
      </w:pPr>
    </w:p>
    <w:p w14:paraId="695A7813" w14:textId="7A75E6C4" w:rsidR="00F43B37" w:rsidRPr="00F43B37" w:rsidRDefault="00A23682" w:rsidP="00F43B37">
      <w:pPr>
        <w:pStyle w:val="NoSpacing"/>
        <w:rPr>
          <w:rFonts w:cstheme="minorHAnsi"/>
          <w:i/>
          <w:iCs/>
          <w:sz w:val="16"/>
          <w:szCs w:val="16"/>
        </w:rPr>
      </w:pPr>
      <w:r w:rsidRPr="00F43B37">
        <w:rPr>
          <w:rFonts w:cstheme="minorHAnsi"/>
          <w:i/>
          <w:iCs/>
          <w:sz w:val="16"/>
          <w:szCs w:val="16"/>
        </w:rPr>
        <w:t xml:space="preserve">UPON INSTALLATION, THE CONTRACTOR SHALL INSTALL THE CAMERA AND CONNECT THE ETHERNET CABLE INTO THE ODOT NETWORK SWITCH PORT, AS INFORMED BY ODOT ITS. THE CONTRACTOR SHALL CALL THE ODOT ITS LAB TO VERIFY THE CAMERA CONNECTION AND VIEWS WHILE ON SITE INSTALLING THE CAMERA.  THE CONTRACTOR SHALL ADJUST THE CAMERA ORIENTATION OR LENSES AS NEEDED FOR OPTIMAL VIEWS. </w:t>
      </w:r>
    </w:p>
    <w:p w14:paraId="4EBD5AC7" w14:textId="77777777" w:rsidR="00F43B37" w:rsidRPr="00F43B37" w:rsidRDefault="00F43B37" w:rsidP="00F43B37">
      <w:pPr>
        <w:pStyle w:val="NoSpacing"/>
        <w:rPr>
          <w:rFonts w:cstheme="minorHAnsi"/>
          <w:i/>
          <w:iCs/>
          <w:sz w:val="16"/>
          <w:szCs w:val="16"/>
        </w:rPr>
      </w:pPr>
    </w:p>
    <w:p w14:paraId="51505105" w14:textId="7C8EFAD0" w:rsidR="00F43B37" w:rsidRPr="00F43B37" w:rsidRDefault="00A23682" w:rsidP="00F43B37">
      <w:pPr>
        <w:pStyle w:val="NoSpacing"/>
        <w:rPr>
          <w:rFonts w:cstheme="minorHAnsi"/>
          <w:i/>
          <w:iCs/>
          <w:sz w:val="16"/>
          <w:szCs w:val="16"/>
        </w:rPr>
      </w:pPr>
      <w:r w:rsidRPr="00F43B37">
        <w:rPr>
          <w:rFonts w:cstheme="minorHAnsi"/>
          <w:i/>
          <w:iCs/>
          <w:sz w:val="16"/>
          <w:szCs w:val="16"/>
        </w:rPr>
        <w:t xml:space="preserve">THIS CAMERA ITEM HAS 4 FIXED CAMERAS AND ONE PAN/TILT/ZOOM CAMERA IN ONE HOUSING.  THE CONTRACTOR SHALL ORIENT THE FIXED CAMERAS SO ONE IS VIEWING EACH ROADWAY DIRECTION, TO BE APPROVED BY THE ODOT ITS ENGINEER.  THE FIXED CAMERA LENSES SHALL HAVE DIFFERENT LENS COMBINATIONS BASED ON THE LOCATION.   FOR EACH LOCATION, THE CONTRACTOR SHALL FURNISH 5 </w:t>
      </w:r>
      <w:r>
        <w:rPr>
          <w:rFonts w:cstheme="minorHAnsi"/>
          <w:i/>
          <w:iCs/>
          <w:sz w:val="16"/>
          <w:szCs w:val="16"/>
        </w:rPr>
        <w:t xml:space="preserve">EXTRA </w:t>
      </w:r>
      <w:r w:rsidRPr="00F43B37">
        <w:rPr>
          <w:rFonts w:cstheme="minorHAnsi"/>
          <w:i/>
          <w:iCs/>
          <w:sz w:val="16"/>
          <w:szCs w:val="16"/>
        </w:rPr>
        <w:t>LENSES</w:t>
      </w:r>
      <w:r>
        <w:rPr>
          <w:rFonts w:cstheme="minorHAnsi"/>
          <w:i/>
          <w:iCs/>
          <w:sz w:val="16"/>
          <w:szCs w:val="16"/>
        </w:rPr>
        <w:t xml:space="preserve"> (IN ADDITION TO THE DEFAULT LENSES)</w:t>
      </w:r>
      <w:r w:rsidRPr="00F43B37">
        <w:rPr>
          <w:rFonts w:cstheme="minorHAnsi"/>
          <w:i/>
          <w:iCs/>
          <w:sz w:val="16"/>
          <w:szCs w:val="16"/>
        </w:rPr>
        <w:t xml:space="preserve"> SO VARIOUS COMBINATIONS OF LENS SIZES CAN BE UTILIZED AND THE BEST FINAL CONFIGURATION DETERMINED.  ALL LENSES SHALL BE CAPABLE OF 1080P RESOLUTION.  ODOT ANTICIPATES HALF OF THE LENSES BEING </w:t>
      </w:r>
      <w:r>
        <w:rPr>
          <w:rFonts w:cstheme="minorHAnsi"/>
          <w:i/>
          <w:iCs/>
          <w:sz w:val="16"/>
          <w:szCs w:val="16"/>
        </w:rPr>
        <w:t>1</w:t>
      </w:r>
      <w:r w:rsidRPr="00F43B37">
        <w:rPr>
          <w:rFonts w:cstheme="minorHAnsi"/>
          <w:i/>
          <w:iCs/>
          <w:sz w:val="16"/>
          <w:szCs w:val="16"/>
        </w:rPr>
        <w:t xml:space="preserve">6 MM AND </w:t>
      </w:r>
      <w:r>
        <w:rPr>
          <w:rFonts w:cstheme="minorHAnsi"/>
          <w:i/>
          <w:iCs/>
          <w:sz w:val="16"/>
          <w:szCs w:val="16"/>
        </w:rPr>
        <w:t>THE OTHER HALF BEING A COMBINATION OF 6MM AND 12 MM LENSES</w:t>
      </w:r>
      <w:r w:rsidRPr="00F43B37">
        <w:rPr>
          <w:rFonts w:cstheme="minorHAnsi"/>
          <w:i/>
          <w:iCs/>
          <w:sz w:val="16"/>
          <w:szCs w:val="16"/>
        </w:rPr>
        <w:t>.  THE CONTRACTOR SHALL DELIVER EXTRA UNUSED LENSES TO ODOT AT THE END OF THE PROJECT.</w:t>
      </w:r>
    </w:p>
    <w:p w14:paraId="3CE3B80E" w14:textId="77777777" w:rsidR="00451F3C" w:rsidRDefault="00451F3C" w:rsidP="00F43B37">
      <w:pPr>
        <w:pStyle w:val="NoSpacing"/>
        <w:rPr>
          <w:rFonts w:cstheme="minorHAnsi"/>
          <w:b/>
          <w:bCs/>
          <w:i/>
          <w:iCs/>
          <w:sz w:val="16"/>
          <w:szCs w:val="16"/>
        </w:rPr>
      </w:pPr>
    </w:p>
    <w:p w14:paraId="5EDDE885" w14:textId="77777777" w:rsidR="00451F3C" w:rsidRDefault="00451F3C" w:rsidP="00F43B37">
      <w:pPr>
        <w:pStyle w:val="NoSpacing"/>
        <w:rPr>
          <w:rFonts w:cstheme="minorHAnsi"/>
          <w:b/>
          <w:bCs/>
          <w:i/>
          <w:iCs/>
          <w:sz w:val="16"/>
          <w:szCs w:val="16"/>
        </w:rPr>
      </w:pPr>
    </w:p>
    <w:p w14:paraId="7E9BAA0C" w14:textId="2825517F" w:rsidR="00F43B37" w:rsidRPr="00F43B37" w:rsidRDefault="00A23682" w:rsidP="00F43B37">
      <w:pPr>
        <w:pStyle w:val="NoSpacing"/>
        <w:rPr>
          <w:rFonts w:cstheme="minorHAnsi"/>
          <w:b/>
          <w:bCs/>
          <w:i/>
          <w:iCs/>
          <w:sz w:val="16"/>
          <w:szCs w:val="16"/>
        </w:rPr>
      </w:pPr>
      <w:r w:rsidRPr="00F43B37">
        <w:rPr>
          <w:rFonts w:cstheme="minorHAnsi"/>
          <w:b/>
          <w:bCs/>
          <w:i/>
          <w:iCs/>
          <w:sz w:val="16"/>
          <w:szCs w:val="16"/>
        </w:rPr>
        <w:t>ITEM 809</w:t>
      </w:r>
      <w:r>
        <w:rPr>
          <w:rFonts w:cstheme="minorHAnsi"/>
          <w:b/>
          <w:bCs/>
          <w:i/>
          <w:iCs/>
          <w:sz w:val="16"/>
          <w:szCs w:val="16"/>
        </w:rPr>
        <w:t xml:space="preserve">, </w:t>
      </w:r>
      <w:r w:rsidRPr="00F43B37">
        <w:rPr>
          <w:rFonts w:cstheme="minorHAnsi"/>
          <w:b/>
          <w:bCs/>
          <w:i/>
          <w:iCs/>
          <w:sz w:val="16"/>
          <w:szCs w:val="16"/>
        </w:rPr>
        <w:t xml:space="preserve">CCTV IP-CAMERA SYSTEM, </w:t>
      </w:r>
      <w:r w:rsidR="00786EB2">
        <w:rPr>
          <w:rFonts w:cstheme="minorHAnsi"/>
          <w:b/>
          <w:bCs/>
          <w:i/>
          <w:iCs/>
          <w:sz w:val="16"/>
          <w:szCs w:val="16"/>
        </w:rPr>
        <w:t>DOME TYPE</w:t>
      </w:r>
    </w:p>
    <w:p w14:paraId="28FFF1D4" w14:textId="5504E932" w:rsidR="00F43B37" w:rsidRPr="00F43B37" w:rsidRDefault="00A23682" w:rsidP="00F43B37">
      <w:pPr>
        <w:pStyle w:val="NoSpacing"/>
        <w:rPr>
          <w:rFonts w:cstheme="minorHAnsi"/>
          <w:i/>
          <w:iCs/>
          <w:sz w:val="16"/>
          <w:szCs w:val="16"/>
        </w:rPr>
      </w:pPr>
      <w:r w:rsidRPr="00F43B37">
        <w:rPr>
          <w:rFonts w:cstheme="minorHAnsi"/>
          <w:i/>
          <w:iCs/>
          <w:sz w:val="16"/>
          <w:szCs w:val="16"/>
        </w:rPr>
        <w:t>THE CONTRACTOR SHALL FURNISH AND INSTALL THIS ITEM ACCORDING TO ODOT SUPPLEMENTAL SPECIFICATION 80</w:t>
      </w:r>
      <w:r>
        <w:rPr>
          <w:rFonts w:cstheme="minorHAnsi"/>
          <w:i/>
          <w:iCs/>
          <w:sz w:val="16"/>
          <w:szCs w:val="16"/>
        </w:rPr>
        <w:t>9</w:t>
      </w:r>
      <w:r w:rsidRPr="00F43B37">
        <w:rPr>
          <w:rFonts w:cstheme="minorHAnsi"/>
          <w:i/>
          <w:iCs/>
          <w:sz w:val="16"/>
          <w:szCs w:val="16"/>
        </w:rPr>
        <w:t xml:space="preserve"> AS WELL AS ANY STANDARD CONSTRUCTION DRAWINGS NOTED ON THE PLANS. THE CAMERA SHALL BE INSTALLED ON THE NEW LOWERING UNIT AND WIRED AND </w:t>
      </w:r>
      <w:r w:rsidRPr="00F43B37">
        <w:rPr>
          <w:rFonts w:cstheme="minorHAnsi"/>
          <w:i/>
          <w:iCs/>
          <w:sz w:val="16"/>
          <w:szCs w:val="16"/>
        </w:rPr>
        <w:t xml:space="preserve">CONNECTED APPROPRIATELY IN THE EXISTING ITS CABINET TO BE FULLY FUNCTIONAL.  </w:t>
      </w:r>
    </w:p>
    <w:p w14:paraId="7DED2A6D" w14:textId="77777777" w:rsidR="00F43B37" w:rsidRPr="00F43B37" w:rsidRDefault="00F43B37" w:rsidP="00F43B37">
      <w:pPr>
        <w:pStyle w:val="NoSpacing"/>
        <w:rPr>
          <w:rFonts w:cstheme="minorHAnsi"/>
          <w:i/>
          <w:iCs/>
          <w:sz w:val="16"/>
          <w:szCs w:val="16"/>
        </w:rPr>
      </w:pPr>
    </w:p>
    <w:p w14:paraId="0E81A4B1" w14:textId="0D2817E4" w:rsidR="00F43B37" w:rsidRPr="00F43B37" w:rsidRDefault="00A23682" w:rsidP="00F43B37">
      <w:pPr>
        <w:pStyle w:val="NoSpacing"/>
        <w:rPr>
          <w:rFonts w:cstheme="minorHAnsi"/>
          <w:i/>
          <w:iCs/>
          <w:sz w:val="16"/>
          <w:szCs w:val="16"/>
        </w:rPr>
      </w:pPr>
      <w:r w:rsidRPr="00F43B37">
        <w:rPr>
          <w:rFonts w:cstheme="minorHAnsi"/>
          <w:i/>
          <w:iCs/>
          <w:sz w:val="16"/>
          <w:szCs w:val="16"/>
        </w:rPr>
        <w:t xml:space="preserve">UPON INSTALLATION, THE CONTRACTOR SHALL INSTALL THE CAMERA AND CONNECT THE ETHERNET CABLE INTO THE ODOT NETWORK SWITCH PORT, AS INFORMED BY ODOT ITS.  THE CONTRACTOR SHALL CALL THE ODOT ITS LAB TO VERIFY THE CAMERA CONNECTION AND VIEWS WHILE ON SITE INSTALLING THE CAMERA.  THE CONTRACTOR SHALL ADJUST THE CAMERA ORIENTATION OR LENSES AS NEEDED FOR OPTIMAL VIEWS. </w:t>
      </w:r>
    </w:p>
    <w:p w14:paraId="196AD967" w14:textId="77777777" w:rsidR="00D2604F" w:rsidRDefault="00D2604F" w:rsidP="00C92801">
      <w:pPr>
        <w:pStyle w:val="NoSpacing"/>
        <w:rPr>
          <w:rFonts w:cstheme="minorHAnsi"/>
          <w:b/>
          <w:bCs/>
          <w:i/>
          <w:iCs/>
          <w:sz w:val="16"/>
          <w:szCs w:val="16"/>
        </w:rPr>
      </w:pPr>
    </w:p>
    <w:p w14:paraId="3EAD8BB2" w14:textId="77777777" w:rsidR="00EA67FB" w:rsidRDefault="00EA67FB" w:rsidP="00C92801">
      <w:pPr>
        <w:pStyle w:val="NoSpacing"/>
        <w:rPr>
          <w:rFonts w:cstheme="minorHAnsi"/>
          <w:b/>
          <w:bCs/>
          <w:i/>
          <w:iCs/>
          <w:sz w:val="16"/>
          <w:szCs w:val="16"/>
        </w:rPr>
      </w:pPr>
    </w:p>
    <w:p w14:paraId="7DB6F6BE" w14:textId="44570540" w:rsidR="00F43B37" w:rsidRPr="00F43B37" w:rsidRDefault="00A23682" w:rsidP="00F43B37">
      <w:pPr>
        <w:pStyle w:val="NoSpacing"/>
        <w:rPr>
          <w:rFonts w:cstheme="minorHAnsi"/>
          <w:b/>
          <w:bCs/>
          <w:i/>
          <w:iCs/>
          <w:sz w:val="16"/>
          <w:szCs w:val="16"/>
        </w:rPr>
      </w:pPr>
      <w:r w:rsidRPr="00F43B37">
        <w:rPr>
          <w:rFonts w:cstheme="minorHAnsi"/>
          <w:b/>
          <w:bCs/>
          <w:i/>
          <w:iCs/>
          <w:sz w:val="16"/>
          <w:szCs w:val="16"/>
        </w:rPr>
        <w:t>ITEM 809</w:t>
      </w:r>
      <w:r>
        <w:rPr>
          <w:rFonts w:cstheme="minorHAnsi"/>
          <w:b/>
          <w:bCs/>
          <w:i/>
          <w:iCs/>
          <w:sz w:val="16"/>
          <w:szCs w:val="16"/>
        </w:rPr>
        <w:t xml:space="preserve">, </w:t>
      </w:r>
      <w:r w:rsidRPr="00F43B37">
        <w:rPr>
          <w:rFonts w:cstheme="minorHAnsi"/>
          <w:b/>
          <w:bCs/>
          <w:i/>
          <w:iCs/>
          <w:sz w:val="16"/>
          <w:szCs w:val="16"/>
        </w:rPr>
        <w:t>CCTV LOWERING UNIT</w:t>
      </w:r>
      <w:r>
        <w:rPr>
          <w:rFonts w:cstheme="minorHAnsi"/>
          <w:b/>
          <w:bCs/>
          <w:i/>
          <w:iCs/>
          <w:sz w:val="16"/>
          <w:szCs w:val="16"/>
        </w:rPr>
        <w:t xml:space="preserve"> (CLS) (ALTERNATE 1)</w:t>
      </w:r>
    </w:p>
    <w:p w14:paraId="0DBE0979" w14:textId="6626318A" w:rsidR="00325AA5" w:rsidRDefault="00A23682" w:rsidP="00F43B37">
      <w:pPr>
        <w:pStyle w:val="NoSpacing"/>
        <w:rPr>
          <w:rFonts w:cstheme="minorHAnsi"/>
          <w:i/>
          <w:iCs/>
          <w:sz w:val="16"/>
          <w:szCs w:val="16"/>
        </w:rPr>
      </w:pPr>
      <w:r>
        <w:rPr>
          <w:rFonts w:cstheme="minorHAnsi"/>
          <w:i/>
          <w:iCs/>
          <w:sz w:val="16"/>
          <w:szCs w:val="16"/>
        </w:rPr>
        <w:t xml:space="preserve">THE CONTRACTOR SHALL FURNISH THE FOLLOWING LOWERING UNIT FOR THIS ALTERNATE BID ITEM: CLS </w:t>
      </w:r>
      <w:r w:rsidRPr="000D1ABF">
        <w:rPr>
          <w:i/>
          <w:iCs/>
          <w:sz w:val="16"/>
          <w:szCs w:val="16"/>
        </w:rPr>
        <w:t>CDP6-DDDN-XX-YY-OH</w:t>
      </w:r>
      <w:r>
        <w:rPr>
          <w:i/>
          <w:iCs/>
          <w:sz w:val="16"/>
          <w:szCs w:val="16"/>
        </w:rPr>
        <w:t>.</w:t>
      </w:r>
    </w:p>
    <w:p w14:paraId="57334136" w14:textId="77777777" w:rsidR="00325AA5" w:rsidRDefault="00325AA5" w:rsidP="00F43B37">
      <w:pPr>
        <w:pStyle w:val="NoSpacing"/>
        <w:rPr>
          <w:rFonts w:cstheme="minorHAnsi"/>
          <w:i/>
          <w:iCs/>
          <w:sz w:val="16"/>
          <w:szCs w:val="16"/>
        </w:rPr>
      </w:pPr>
    </w:p>
    <w:p w14:paraId="37155CF4" w14:textId="0AD9E47D" w:rsidR="007A2136" w:rsidRDefault="00A23682" w:rsidP="00F43B37">
      <w:pPr>
        <w:pStyle w:val="NoSpacing"/>
        <w:rPr>
          <w:rFonts w:cstheme="minorHAnsi"/>
          <w:i/>
          <w:iCs/>
          <w:sz w:val="16"/>
          <w:szCs w:val="16"/>
        </w:rPr>
      </w:pPr>
      <w:r w:rsidRPr="00F43B37">
        <w:rPr>
          <w:rFonts w:cstheme="minorHAnsi"/>
          <w:i/>
          <w:iCs/>
          <w:sz w:val="16"/>
          <w:szCs w:val="16"/>
        </w:rPr>
        <w:t>THE CONTRACTOR SHALL FURNISH AND INSTALL THIS ITEM ACCORDING TO ODOT SUPPLEMENTAL SPECIFICATION 809 AS WELL AS ANY STANDARD CONSTRUCTION DRAWINGS NOTED ON THE PLANS. THE CONTRACTOR SHALL ORIENT THE CAMERA ARM ACCORDING TO SCD ITS-12.10 SO THE LOWERING DEVICE OPERATOR IS NOT LOWERING THE CAMERA DIRECTLY ABOVE THEM FOR SAFETY REASONS, AND SO THE CAMERA IS CAPABLE OF VIEWING ALL ROADWAY DIRECTIONS WITHOUT BEING OBSTRUCTED BY THE POLE.</w:t>
      </w:r>
    </w:p>
    <w:p w14:paraId="76E547DE" w14:textId="77777777" w:rsidR="007A2136" w:rsidRDefault="007A2136" w:rsidP="00F43B37">
      <w:pPr>
        <w:pStyle w:val="NoSpacing"/>
        <w:rPr>
          <w:rFonts w:cstheme="minorHAnsi"/>
          <w:i/>
          <w:iCs/>
          <w:sz w:val="16"/>
          <w:szCs w:val="16"/>
        </w:rPr>
      </w:pPr>
    </w:p>
    <w:p w14:paraId="046513BA" w14:textId="30EB0147" w:rsidR="00CB2D11" w:rsidRDefault="00A23682" w:rsidP="00F43B37">
      <w:pPr>
        <w:pStyle w:val="NoSpacing"/>
        <w:rPr>
          <w:rFonts w:cstheme="minorHAnsi"/>
          <w:i/>
          <w:iCs/>
          <w:sz w:val="16"/>
          <w:szCs w:val="16"/>
        </w:rPr>
      </w:pPr>
      <w:r w:rsidRPr="00F43B37">
        <w:rPr>
          <w:rFonts w:cstheme="minorHAnsi"/>
          <w:i/>
          <w:iCs/>
          <w:sz w:val="16"/>
          <w:szCs w:val="16"/>
        </w:rPr>
        <w:t xml:space="preserve">THE CONTRACTOR SHALL PROVIDE THE APPROPRIATE LENGTH OF </w:t>
      </w:r>
      <w:r>
        <w:rPr>
          <w:rFonts w:cstheme="minorHAnsi"/>
          <w:i/>
          <w:iCs/>
          <w:sz w:val="16"/>
          <w:szCs w:val="16"/>
        </w:rPr>
        <w:t>LOWERING UNIT CABLING</w:t>
      </w:r>
      <w:r w:rsidRPr="00F43B37">
        <w:rPr>
          <w:rFonts w:cstheme="minorHAnsi"/>
          <w:i/>
          <w:iCs/>
          <w:sz w:val="16"/>
          <w:szCs w:val="16"/>
        </w:rPr>
        <w:t xml:space="preserve"> TO REACH FROM THE LOWERING UNIT TO THE ITS CABINET WHILE PROVIDING A MINIMUM OF 25 FEET OF SLACK IN THE CCTV POLE.  THE </w:t>
      </w:r>
      <w:r>
        <w:rPr>
          <w:rFonts w:cstheme="minorHAnsi"/>
          <w:i/>
          <w:iCs/>
          <w:sz w:val="16"/>
          <w:szCs w:val="16"/>
        </w:rPr>
        <w:t>LOWERING UNIT CABLING</w:t>
      </w:r>
      <w:r w:rsidRPr="00F43B37">
        <w:rPr>
          <w:rFonts w:cstheme="minorHAnsi"/>
          <w:i/>
          <w:iCs/>
          <w:sz w:val="16"/>
          <w:szCs w:val="16"/>
        </w:rPr>
        <w:t xml:space="preserve"> WILL HAVE </w:t>
      </w:r>
      <w:r>
        <w:rPr>
          <w:rFonts w:cstheme="minorHAnsi"/>
          <w:i/>
          <w:iCs/>
          <w:sz w:val="16"/>
          <w:szCs w:val="16"/>
        </w:rPr>
        <w:t>THREE CAT6</w:t>
      </w:r>
      <w:r w:rsidRPr="00F43B37">
        <w:rPr>
          <w:rFonts w:cstheme="minorHAnsi"/>
          <w:i/>
          <w:iCs/>
          <w:sz w:val="16"/>
          <w:szCs w:val="16"/>
        </w:rPr>
        <w:t xml:space="preserve"> ETHERNET CABLES WHICH SHALL BE </w:t>
      </w:r>
      <w:r>
        <w:rPr>
          <w:rFonts w:cstheme="minorHAnsi"/>
          <w:i/>
          <w:iCs/>
          <w:sz w:val="16"/>
          <w:szCs w:val="16"/>
        </w:rPr>
        <w:t xml:space="preserve">CONTINUOUS BETWEEN THE LOWERING UNIT AND THE CABINET OR </w:t>
      </w:r>
      <w:r w:rsidRPr="00F43B37">
        <w:rPr>
          <w:rFonts w:cstheme="minorHAnsi"/>
          <w:i/>
          <w:iCs/>
          <w:sz w:val="16"/>
          <w:szCs w:val="16"/>
        </w:rPr>
        <w:t>SPLICED STRAIGHT THROUGH (COLOR TO COLOR) ONTO THE LOWERING UNIT ETHERNET CABLES USING INSULATION DISPLACEMENT CONNECTORS AT THE TOP OF THE POLE JUST INSIDE THE POLE TOP ADAPTER. THE USE OF ETHERNET COUPLERS SHALL NOT BE ACCEPTABLE.</w:t>
      </w:r>
    </w:p>
    <w:p w14:paraId="3E150F20" w14:textId="77777777" w:rsidR="00CB2D11" w:rsidRDefault="00CB2D11" w:rsidP="00F43B37">
      <w:pPr>
        <w:pStyle w:val="NoSpacing"/>
        <w:rPr>
          <w:rFonts w:cstheme="minorHAnsi"/>
          <w:i/>
          <w:iCs/>
          <w:sz w:val="16"/>
          <w:szCs w:val="16"/>
        </w:rPr>
      </w:pPr>
    </w:p>
    <w:p w14:paraId="6F24CBAF" w14:textId="1C93FD27" w:rsidR="00F43B37" w:rsidRPr="00F43B37" w:rsidRDefault="00A23682" w:rsidP="00F43B37">
      <w:pPr>
        <w:pStyle w:val="NoSpacing"/>
        <w:rPr>
          <w:rFonts w:cstheme="minorHAnsi"/>
          <w:i/>
          <w:iCs/>
          <w:sz w:val="16"/>
          <w:szCs w:val="16"/>
        </w:rPr>
      </w:pPr>
      <w:r w:rsidRPr="00F43B37">
        <w:rPr>
          <w:rFonts w:cstheme="minorHAnsi"/>
          <w:i/>
          <w:iCs/>
          <w:sz w:val="16"/>
          <w:szCs w:val="16"/>
        </w:rPr>
        <w:t xml:space="preserve">THE CONTRACTOR SHALL TEST EACH ETHERNET CABLE WITH A QUALIFIED TESTER FROM THE CABINET TO THE CAMERA THROUGH THE LOWERING UNIT AND PROVIDE RESULTS TO ODOT TO VALIDATE COMPLETE CONNECTIVITY.  THE </w:t>
      </w:r>
      <w:r>
        <w:rPr>
          <w:rFonts w:cstheme="minorHAnsi"/>
          <w:i/>
          <w:iCs/>
          <w:sz w:val="16"/>
          <w:szCs w:val="16"/>
        </w:rPr>
        <w:t>CAMERA AND LOWERING UNIT CABLING</w:t>
      </w:r>
      <w:r w:rsidRPr="00F43B37">
        <w:rPr>
          <w:rFonts w:cstheme="minorHAnsi"/>
          <w:i/>
          <w:iCs/>
          <w:sz w:val="16"/>
          <w:szCs w:val="16"/>
        </w:rPr>
        <w:t xml:space="preserve"> SHALL BE WIRED AND CONNECTED APPROPRIATELY IN THE EXISTING ITS CABINET TO BE FULLY FUNCTIONAL.</w:t>
      </w:r>
    </w:p>
    <w:p w14:paraId="71A6F1BB" w14:textId="77777777" w:rsidR="00F43B37" w:rsidRDefault="00F43B37" w:rsidP="00F43B37">
      <w:pPr>
        <w:pStyle w:val="NoSpacing"/>
        <w:rPr>
          <w:rFonts w:cstheme="minorHAnsi"/>
          <w:i/>
          <w:iCs/>
          <w:sz w:val="16"/>
          <w:szCs w:val="16"/>
        </w:rPr>
      </w:pPr>
    </w:p>
    <w:p w14:paraId="48102DE8" w14:textId="49A89D64" w:rsidR="0095480C" w:rsidRPr="0095480C" w:rsidRDefault="0095480C" w:rsidP="0095480C">
      <w:pPr>
        <w:pStyle w:val="NoSpacing"/>
        <w:rPr>
          <w:rFonts w:cstheme="minorHAnsi"/>
          <w:i/>
          <w:iCs/>
          <w:sz w:val="16"/>
          <w:szCs w:val="16"/>
        </w:rPr>
      </w:pPr>
      <w:r w:rsidRPr="0095480C">
        <w:rPr>
          <w:rFonts w:cstheme="minorHAnsi"/>
          <w:i/>
          <w:iCs/>
          <w:sz w:val="16"/>
          <w:szCs w:val="16"/>
        </w:rPr>
        <w:t>MOST OF THE EXISTING CAMERA LOWERING UNITS HAVE WIRELESS ETHERNET BRIDGES (RADIOS) INSTALLED ON A 12" OR 24" PIPE NIPPLE INSTALLED IN BETWEEN THE CCTV AND THE LOWERING UNIT CLAMSHELL JUNCTION BOX. THE CONTRACTOR SHALL RELOCATE THE PIPE NIPPLE AND RADIOS TO THE NEW LOWERING UNIT AND MAINTAIN THE SAME RADIO ORIENTATION. THE RADIOS SHALL BE CONNECTED TO THE NEW ETHERNET CABLE WITH INSULATION DISPLACING CONNECTORS IN THE CLAMSHELL JUNCTION BOX. THIS WILL REQUIRE FIELD DRILLING A 3/8” HOLE IN THE BOTTOM OF THE CLAMSHELL JUNCTION BOX. THE NEW ETHERNET CABLE SHALL BE PATCHED IN TO THE EXISTING POE INJECTOR IN THE CABINET.  RADIOS MUST BE ONLINE FOR NETWORK CONNECTIVITY FOR CCTV INSTALLATION.</w:t>
      </w:r>
    </w:p>
    <w:p w14:paraId="2FBE0668" w14:textId="77777777" w:rsidR="0095480C" w:rsidRPr="0095480C" w:rsidRDefault="0095480C" w:rsidP="0095480C">
      <w:pPr>
        <w:pStyle w:val="NoSpacing"/>
        <w:rPr>
          <w:rFonts w:cstheme="minorHAnsi"/>
          <w:i/>
          <w:iCs/>
          <w:sz w:val="16"/>
          <w:szCs w:val="16"/>
        </w:rPr>
      </w:pPr>
    </w:p>
    <w:p w14:paraId="695FC039" w14:textId="64AAEF33" w:rsidR="00A23682" w:rsidRDefault="0095480C" w:rsidP="0095480C">
      <w:pPr>
        <w:pStyle w:val="NoSpacing"/>
        <w:rPr>
          <w:rFonts w:cstheme="minorHAnsi"/>
          <w:b/>
          <w:bCs/>
          <w:i/>
          <w:iCs/>
          <w:sz w:val="16"/>
          <w:szCs w:val="16"/>
        </w:rPr>
      </w:pPr>
      <w:r w:rsidRPr="0095480C">
        <w:rPr>
          <w:rFonts w:cstheme="minorHAnsi"/>
          <w:i/>
          <w:iCs/>
          <w:sz w:val="16"/>
          <w:szCs w:val="16"/>
        </w:rPr>
        <w:t>AN ODOT ITS REPRESENTATIVE MUST BE ON SITE FOR THE FIRST REPLACEMENT. REMOTE ASSISTANCE CAN BE USED FOR THE REMAINING SITES.</w:t>
      </w:r>
    </w:p>
    <w:p w14:paraId="519A9C3F" w14:textId="77777777" w:rsidR="00A23682" w:rsidRDefault="00A23682" w:rsidP="000D1ABF">
      <w:pPr>
        <w:pStyle w:val="NoSpacing"/>
        <w:rPr>
          <w:rFonts w:cstheme="minorHAnsi"/>
          <w:b/>
          <w:bCs/>
          <w:i/>
          <w:iCs/>
          <w:sz w:val="16"/>
          <w:szCs w:val="16"/>
        </w:rPr>
      </w:pPr>
    </w:p>
    <w:p w14:paraId="5E5ABD65" w14:textId="77777777" w:rsidR="00A23682" w:rsidRDefault="00A23682" w:rsidP="000D1ABF">
      <w:pPr>
        <w:pStyle w:val="NoSpacing"/>
        <w:rPr>
          <w:rFonts w:cstheme="minorHAnsi"/>
          <w:b/>
          <w:bCs/>
          <w:i/>
          <w:iCs/>
          <w:sz w:val="16"/>
          <w:szCs w:val="16"/>
        </w:rPr>
      </w:pPr>
    </w:p>
    <w:p w14:paraId="1AD568D0" w14:textId="3B86EDDC" w:rsidR="000D1ABF" w:rsidRPr="00F43B37" w:rsidRDefault="00A23682" w:rsidP="000D1ABF">
      <w:pPr>
        <w:pStyle w:val="NoSpacing"/>
        <w:rPr>
          <w:rFonts w:cstheme="minorHAnsi"/>
          <w:b/>
          <w:bCs/>
          <w:i/>
          <w:iCs/>
          <w:sz w:val="16"/>
          <w:szCs w:val="16"/>
        </w:rPr>
      </w:pPr>
      <w:r w:rsidRPr="00F43B37">
        <w:rPr>
          <w:rFonts w:cstheme="minorHAnsi"/>
          <w:b/>
          <w:bCs/>
          <w:i/>
          <w:iCs/>
          <w:sz w:val="16"/>
          <w:szCs w:val="16"/>
        </w:rPr>
        <w:t>ITEM 809</w:t>
      </w:r>
      <w:r>
        <w:rPr>
          <w:rFonts w:cstheme="minorHAnsi"/>
          <w:b/>
          <w:bCs/>
          <w:i/>
          <w:iCs/>
          <w:sz w:val="16"/>
          <w:szCs w:val="16"/>
        </w:rPr>
        <w:t xml:space="preserve">, </w:t>
      </w:r>
      <w:r w:rsidRPr="00F43B37">
        <w:rPr>
          <w:rFonts w:cstheme="minorHAnsi"/>
          <w:b/>
          <w:bCs/>
          <w:i/>
          <w:iCs/>
          <w:sz w:val="16"/>
          <w:szCs w:val="16"/>
        </w:rPr>
        <w:t>CCTV LOWERING UNIT</w:t>
      </w:r>
      <w:r>
        <w:rPr>
          <w:rFonts w:cstheme="minorHAnsi"/>
          <w:b/>
          <w:bCs/>
          <w:i/>
          <w:iCs/>
          <w:sz w:val="16"/>
          <w:szCs w:val="16"/>
        </w:rPr>
        <w:t xml:space="preserve"> (MG2) (ALTERNATE 2)</w:t>
      </w:r>
    </w:p>
    <w:p w14:paraId="0822C58A" w14:textId="718A6B25" w:rsidR="000D1ABF" w:rsidRDefault="00A23682" w:rsidP="000D1ABF">
      <w:pPr>
        <w:pStyle w:val="NoSpacing"/>
        <w:rPr>
          <w:rFonts w:cstheme="minorHAnsi"/>
          <w:i/>
          <w:iCs/>
          <w:sz w:val="16"/>
          <w:szCs w:val="16"/>
        </w:rPr>
      </w:pPr>
      <w:r>
        <w:rPr>
          <w:rFonts w:cstheme="minorHAnsi"/>
          <w:i/>
          <w:iCs/>
          <w:sz w:val="16"/>
          <w:szCs w:val="16"/>
        </w:rPr>
        <w:t xml:space="preserve">THE CONTRACTOR SHALL FURNISH THE FOLLOWING LOWERING UNIT FOR THIS ALTERNATE BID ITEM: MG SQUARED </w:t>
      </w:r>
      <w:r w:rsidRPr="000D1ABF">
        <w:rPr>
          <w:rFonts w:cstheme="minorHAnsi"/>
          <w:i/>
          <w:iCs/>
          <w:sz w:val="16"/>
          <w:szCs w:val="16"/>
        </w:rPr>
        <w:t>CLDMG2-HYPIP6*3-XXX</w:t>
      </w:r>
      <w:r>
        <w:rPr>
          <w:rFonts w:cstheme="minorHAnsi"/>
          <w:i/>
          <w:iCs/>
          <w:sz w:val="16"/>
          <w:szCs w:val="16"/>
        </w:rPr>
        <w:t>.</w:t>
      </w:r>
    </w:p>
    <w:p w14:paraId="3900E7AB" w14:textId="77777777" w:rsidR="000D1ABF" w:rsidRDefault="000D1ABF" w:rsidP="000D1ABF">
      <w:pPr>
        <w:pStyle w:val="NoSpacing"/>
        <w:rPr>
          <w:rFonts w:cstheme="minorHAnsi"/>
          <w:i/>
          <w:iCs/>
          <w:sz w:val="16"/>
          <w:szCs w:val="16"/>
        </w:rPr>
      </w:pPr>
    </w:p>
    <w:p w14:paraId="72C46F39" w14:textId="625DE078" w:rsidR="000D1ABF" w:rsidRDefault="00A23682" w:rsidP="000D1ABF">
      <w:pPr>
        <w:pStyle w:val="NoSpacing"/>
        <w:rPr>
          <w:rFonts w:cstheme="minorHAnsi"/>
          <w:i/>
          <w:iCs/>
          <w:sz w:val="16"/>
          <w:szCs w:val="16"/>
        </w:rPr>
      </w:pPr>
      <w:r w:rsidRPr="00F43B37">
        <w:rPr>
          <w:rFonts w:cstheme="minorHAnsi"/>
          <w:i/>
          <w:iCs/>
          <w:sz w:val="16"/>
          <w:szCs w:val="16"/>
        </w:rPr>
        <w:t xml:space="preserve">THE CONTRACTOR SHALL FURNISH AND INSTALL THIS ITEM ACCORDING TO ODOT SUPPLEMENTAL SPECIFICATION 809 AS WELL AS ANY STANDARD </w:t>
      </w:r>
      <w:r w:rsidRPr="00F43B37">
        <w:rPr>
          <w:rFonts w:cstheme="minorHAnsi"/>
          <w:i/>
          <w:iCs/>
          <w:sz w:val="16"/>
          <w:szCs w:val="16"/>
        </w:rPr>
        <w:t>CONSTRUCTION DRAWINGS NOTED ON THE PLANS. THE CONTRACTOR SHALL ORIENT THE CAMERA ARM ACCORDING TO SCD ITS-12.10 SO THE LOWERING DEVICE OPERATOR IS NOT LOWERING THE CAMERA DIRECTLY ABOVE THEM FOR SAFETY REASONS, AND SO THE CAMERA IS CAPABLE OF VIEWING ALL ROADWAY DIRECTIONS WITHOUT BEING OBSTRUCTED BY THE POLE.</w:t>
      </w:r>
    </w:p>
    <w:p w14:paraId="74EBD152" w14:textId="77777777" w:rsidR="000D1ABF" w:rsidRDefault="000D1ABF" w:rsidP="000D1ABF">
      <w:pPr>
        <w:pStyle w:val="NoSpacing"/>
        <w:rPr>
          <w:rFonts w:cstheme="minorHAnsi"/>
          <w:i/>
          <w:iCs/>
          <w:sz w:val="16"/>
          <w:szCs w:val="16"/>
        </w:rPr>
      </w:pPr>
    </w:p>
    <w:p w14:paraId="15CA1B1F" w14:textId="5B06032A" w:rsidR="000D1ABF" w:rsidRDefault="00A23682" w:rsidP="000D1ABF">
      <w:pPr>
        <w:pStyle w:val="NoSpacing"/>
        <w:rPr>
          <w:rFonts w:cstheme="minorHAnsi"/>
          <w:i/>
          <w:iCs/>
          <w:sz w:val="16"/>
          <w:szCs w:val="16"/>
        </w:rPr>
      </w:pPr>
      <w:r w:rsidRPr="00F43B37">
        <w:rPr>
          <w:rFonts w:cstheme="minorHAnsi"/>
          <w:i/>
          <w:iCs/>
          <w:sz w:val="16"/>
          <w:szCs w:val="16"/>
        </w:rPr>
        <w:t xml:space="preserve">THE CONTRACTOR SHALL PROVIDE THE APPROPRIATE LENGTH OF </w:t>
      </w:r>
      <w:r>
        <w:rPr>
          <w:rFonts w:cstheme="minorHAnsi"/>
          <w:i/>
          <w:iCs/>
          <w:sz w:val="16"/>
          <w:szCs w:val="16"/>
        </w:rPr>
        <w:t>LOWERING UNIT CABLING</w:t>
      </w:r>
      <w:r w:rsidRPr="00F43B37">
        <w:rPr>
          <w:rFonts w:cstheme="minorHAnsi"/>
          <w:i/>
          <w:iCs/>
          <w:sz w:val="16"/>
          <w:szCs w:val="16"/>
        </w:rPr>
        <w:t xml:space="preserve"> TO REACH FROM THE LOWERING UNIT TO THE ITS CABINET WHILE PROVIDING A MINIMUM OF 25 FEET OF SLACK IN THE CCTV POLE.  THE </w:t>
      </w:r>
      <w:r>
        <w:rPr>
          <w:rFonts w:cstheme="minorHAnsi"/>
          <w:i/>
          <w:iCs/>
          <w:sz w:val="16"/>
          <w:szCs w:val="16"/>
        </w:rPr>
        <w:t>LOWERING UNIT CABLING</w:t>
      </w:r>
      <w:r w:rsidRPr="00F43B37">
        <w:rPr>
          <w:rFonts w:cstheme="minorHAnsi"/>
          <w:i/>
          <w:iCs/>
          <w:sz w:val="16"/>
          <w:szCs w:val="16"/>
        </w:rPr>
        <w:t xml:space="preserve"> WILL HAVE </w:t>
      </w:r>
      <w:r>
        <w:rPr>
          <w:rFonts w:cstheme="minorHAnsi"/>
          <w:i/>
          <w:iCs/>
          <w:sz w:val="16"/>
          <w:szCs w:val="16"/>
        </w:rPr>
        <w:t>THREE CAT6</w:t>
      </w:r>
      <w:r w:rsidRPr="00F43B37">
        <w:rPr>
          <w:rFonts w:cstheme="minorHAnsi"/>
          <w:i/>
          <w:iCs/>
          <w:sz w:val="16"/>
          <w:szCs w:val="16"/>
        </w:rPr>
        <w:t xml:space="preserve"> ETHERNET CABLES WHICH SHALL BE </w:t>
      </w:r>
      <w:r>
        <w:rPr>
          <w:rFonts w:cstheme="minorHAnsi"/>
          <w:i/>
          <w:iCs/>
          <w:sz w:val="16"/>
          <w:szCs w:val="16"/>
        </w:rPr>
        <w:t xml:space="preserve">CONTINUOUS BETWEEN THE LOWERING UNIT AND THE CABINET OR </w:t>
      </w:r>
      <w:r w:rsidRPr="00F43B37">
        <w:rPr>
          <w:rFonts w:cstheme="minorHAnsi"/>
          <w:i/>
          <w:iCs/>
          <w:sz w:val="16"/>
          <w:szCs w:val="16"/>
        </w:rPr>
        <w:t>SPLICED STRAIGHT THROUGH (COLOR TO COLOR) ONTO THE LOWERING UNIT ETHERNET CABLES USING INSULATION DISPLACEMENT CONNECTORS AT THE TOP OF THE POLE JUST INSIDE THE POLE TOP ADAPTER. THE USE OF ETHERNET COUPLERS SHALL NOT BE ACCEPTABLE.</w:t>
      </w:r>
    </w:p>
    <w:p w14:paraId="057F3022" w14:textId="77777777" w:rsidR="000D1ABF" w:rsidRDefault="000D1ABF" w:rsidP="000D1ABF">
      <w:pPr>
        <w:pStyle w:val="NoSpacing"/>
        <w:rPr>
          <w:rFonts w:cstheme="minorHAnsi"/>
          <w:i/>
          <w:iCs/>
          <w:sz w:val="16"/>
          <w:szCs w:val="16"/>
        </w:rPr>
      </w:pPr>
    </w:p>
    <w:p w14:paraId="7B6640D8" w14:textId="15839339" w:rsidR="000D1ABF" w:rsidRPr="00F43B37" w:rsidRDefault="00A23682" w:rsidP="000D1ABF">
      <w:pPr>
        <w:pStyle w:val="NoSpacing"/>
        <w:rPr>
          <w:rFonts w:cstheme="minorHAnsi"/>
          <w:i/>
          <w:iCs/>
          <w:sz w:val="16"/>
          <w:szCs w:val="16"/>
        </w:rPr>
      </w:pPr>
      <w:r w:rsidRPr="00F43B37">
        <w:rPr>
          <w:rFonts w:cstheme="minorHAnsi"/>
          <w:i/>
          <w:iCs/>
          <w:sz w:val="16"/>
          <w:szCs w:val="16"/>
        </w:rPr>
        <w:t xml:space="preserve">THE CONTRACTOR SHALL TEST EACH ETHERNET CABLE WITH A QUALIFIED TESTER FROM THE CABINET TO THE CAMERA THROUGH THE LOWERING UNIT AND PROVIDE RESULTS TO ODOT TO VALIDATE COMPLETE CONNECTIVITY.  THE </w:t>
      </w:r>
      <w:r>
        <w:rPr>
          <w:rFonts w:cstheme="minorHAnsi"/>
          <w:i/>
          <w:iCs/>
          <w:sz w:val="16"/>
          <w:szCs w:val="16"/>
        </w:rPr>
        <w:t>CAMERA AND LOWERING UNIT CABLING</w:t>
      </w:r>
      <w:r w:rsidRPr="00F43B37">
        <w:rPr>
          <w:rFonts w:cstheme="minorHAnsi"/>
          <w:i/>
          <w:iCs/>
          <w:sz w:val="16"/>
          <w:szCs w:val="16"/>
        </w:rPr>
        <w:t xml:space="preserve"> SHALL BE WIRED AND CONNECTED APPROPRIATELY IN THE EXISTING ITS CABINET TO BE FULLY FUNCTIONAL.</w:t>
      </w:r>
    </w:p>
    <w:p w14:paraId="1CD29D06" w14:textId="77777777" w:rsidR="000D1ABF" w:rsidRPr="00F43B37" w:rsidRDefault="000D1ABF" w:rsidP="000D1ABF">
      <w:pPr>
        <w:pStyle w:val="NoSpacing"/>
        <w:rPr>
          <w:rFonts w:cstheme="minorHAnsi"/>
          <w:i/>
          <w:iCs/>
          <w:sz w:val="16"/>
          <w:szCs w:val="16"/>
        </w:rPr>
      </w:pPr>
    </w:p>
    <w:p w14:paraId="570FF6DB" w14:textId="77777777" w:rsidR="0095480C" w:rsidRPr="0095480C" w:rsidRDefault="0095480C" w:rsidP="0095480C">
      <w:pPr>
        <w:pStyle w:val="NoSpacing"/>
        <w:rPr>
          <w:rFonts w:cstheme="minorHAnsi"/>
          <w:i/>
          <w:iCs/>
          <w:sz w:val="16"/>
          <w:szCs w:val="16"/>
        </w:rPr>
      </w:pPr>
      <w:r w:rsidRPr="0095480C">
        <w:rPr>
          <w:rFonts w:cstheme="minorHAnsi"/>
          <w:i/>
          <w:iCs/>
          <w:sz w:val="16"/>
          <w:szCs w:val="16"/>
        </w:rPr>
        <w:t>MOST OF THE EXISTING CAMERA LOWERING UNITS HAVE WIRELESS ETHERNET BRIDGES (RADIOS) INSTALLED ON A 12" OR 24" PIPE NIPPLE INSTALLED IN BETWEEN THE CCTV AND THE LOWERING UNIT CLAMSHELL JUNCTION BOX. THE CONTRACTOR SHALL RELOCATE THE BOTTOM HALF OF THE CLAMSHELL JUNCTION BOX WITH PIPE NIPPLE AND RADIOS TO THE NEW LOWERING UNIT AND MAINTAIN THE SAME RADIO ORIENTATION. THE RADIOS SHALL BE CONNECTED TO THE NEW ETHERNET CABLE WITH INSULATION DISPLACING CONNECTORS IN THE CLAMSHELL JUNCTION BOX.  THE NEW ETHERNET CABLE SHALL BE PATCHED IN TO THE EXISTING POE INJECTOR IN THE CABINET.  RADIOS MUST BE ONLINE FOR NETWORK CONNECTIVITY FOR CCTV INSTALLATION.</w:t>
      </w:r>
    </w:p>
    <w:p w14:paraId="1A7E116B" w14:textId="77777777" w:rsidR="0095480C" w:rsidRPr="0095480C" w:rsidRDefault="0095480C" w:rsidP="0095480C">
      <w:pPr>
        <w:pStyle w:val="NoSpacing"/>
        <w:rPr>
          <w:rFonts w:cstheme="minorHAnsi"/>
          <w:i/>
          <w:iCs/>
          <w:sz w:val="16"/>
          <w:szCs w:val="16"/>
        </w:rPr>
      </w:pPr>
    </w:p>
    <w:p w14:paraId="5881E71A" w14:textId="39F2A04A" w:rsidR="00D2604F" w:rsidRDefault="0095480C" w:rsidP="0095480C">
      <w:pPr>
        <w:pStyle w:val="NoSpacing"/>
        <w:rPr>
          <w:rFonts w:cstheme="minorHAnsi"/>
          <w:b/>
          <w:bCs/>
          <w:i/>
          <w:iCs/>
          <w:sz w:val="16"/>
          <w:szCs w:val="16"/>
        </w:rPr>
      </w:pPr>
      <w:r w:rsidRPr="0095480C">
        <w:rPr>
          <w:rFonts w:cstheme="minorHAnsi"/>
          <w:i/>
          <w:iCs/>
          <w:sz w:val="16"/>
          <w:szCs w:val="16"/>
        </w:rPr>
        <w:t>AN ODOT ITS REPRESENTATIVE MUST BE ON SITE FOR THE FIRST REPLACEMENT.  REMOTE ASSISTANCE CAN BE USED FOR THE REMAINING SITES.</w:t>
      </w:r>
    </w:p>
    <w:p w14:paraId="7E992809" w14:textId="77777777" w:rsidR="00D2604F" w:rsidRPr="00B35AFC" w:rsidRDefault="00D2604F" w:rsidP="00C92801">
      <w:pPr>
        <w:pStyle w:val="NoSpacing"/>
        <w:rPr>
          <w:rFonts w:cstheme="minorHAnsi"/>
          <w:i/>
          <w:iCs/>
          <w:sz w:val="16"/>
          <w:szCs w:val="16"/>
        </w:rPr>
      </w:pPr>
    </w:p>
    <w:p w14:paraId="6253851E" w14:textId="77777777" w:rsidR="00D2604F" w:rsidRPr="00B35AFC" w:rsidRDefault="00D2604F" w:rsidP="00C92801">
      <w:pPr>
        <w:pStyle w:val="NoSpacing"/>
        <w:rPr>
          <w:rFonts w:cstheme="minorHAnsi"/>
          <w:i/>
          <w:iCs/>
          <w:sz w:val="16"/>
          <w:szCs w:val="16"/>
        </w:rPr>
      </w:pPr>
    </w:p>
    <w:p w14:paraId="1DC00D03" w14:textId="77777777" w:rsidR="00D2604F" w:rsidRPr="00B35AFC" w:rsidRDefault="00D2604F" w:rsidP="00C92801">
      <w:pPr>
        <w:pStyle w:val="NoSpacing"/>
        <w:rPr>
          <w:rFonts w:cstheme="minorHAnsi"/>
          <w:i/>
          <w:iCs/>
          <w:sz w:val="16"/>
          <w:szCs w:val="16"/>
        </w:rPr>
      </w:pPr>
    </w:p>
    <w:p w14:paraId="3D99D0B3" w14:textId="77777777" w:rsidR="00D2604F" w:rsidRPr="00B35AFC" w:rsidRDefault="00D2604F" w:rsidP="00C92801">
      <w:pPr>
        <w:pStyle w:val="NoSpacing"/>
        <w:rPr>
          <w:rFonts w:cstheme="minorHAnsi"/>
          <w:i/>
          <w:iCs/>
          <w:sz w:val="16"/>
          <w:szCs w:val="16"/>
        </w:rPr>
      </w:pPr>
    </w:p>
    <w:p w14:paraId="75C2015B" w14:textId="77777777" w:rsidR="00D2604F" w:rsidRPr="00B35AFC" w:rsidRDefault="00D2604F" w:rsidP="00C92801">
      <w:pPr>
        <w:pStyle w:val="NoSpacing"/>
        <w:rPr>
          <w:rFonts w:cstheme="minorHAnsi"/>
          <w:i/>
          <w:iCs/>
          <w:sz w:val="16"/>
          <w:szCs w:val="16"/>
        </w:rPr>
      </w:pPr>
    </w:p>
    <w:p w14:paraId="55B2AB59" w14:textId="77777777" w:rsidR="00D2604F" w:rsidRPr="00B35AFC" w:rsidRDefault="00D2604F" w:rsidP="00C92801">
      <w:pPr>
        <w:pStyle w:val="NoSpacing"/>
        <w:rPr>
          <w:rFonts w:cstheme="minorHAnsi"/>
          <w:i/>
          <w:iCs/>
          <w:sz w:val="16"/>
          <w:szCs w:val="16"/>
        </w:rPr>
      </w:pPr>
    </w:p>
    <w:p w14:paraId="1C5B06E0" w14:textId="77777777" w:rsidR="00D2604F" w:rsidRPr="00B35AFC" w:rsidRDefault="00D2604F" w:rsidP="00C92801">
      <w:pPr>
        <w:pStyle w:val="NoSpacing"/>
        <w:rPr>
          <w:rFonts w:cstheme="minorHAnsi"/>
          <w:i/>
          <w:iCs/>
          <w:sz w:val="16"/>
          <w:szCs w:val="16"/>
        </w:rPr>
      </w:pPr>
    </w:p>
    <w:p w14:paraId="4CB46771" w14:textId="77777777" w:rsidR="00D2604F" w:rsidRPr="00B35AFC" w:rsidRDefault="00D2604F" w:rsidP="00C92801">
      <w:pPr>
        <w:pStyle w:val="NoSpacing"/>
        <w:rPr>
          <w:rFonts w:cstheme="minorHAnsi"/>
          <w:i/>
          <w:iCs/>
          <w:sz w:val="16"/>
          <w:szCs w:val="16"/>
        </w:rPr>
      </w:pPr>
    </w:p>
    <w:p w14:paraId="22B9CB01" w14:textId="77777777" w:rsidR="00D2604F" w:rsidRPr="00B35AFC" w:rsidRDefault="00D2604F" w:rsidP="00C92801">
      <w:pPr>
        <w:pStyle w:val="NoSpacing"/>
        <w:rPr>
          <w:rFonts w:cstheme="minorHAnsi"/>
          <w:i/>
          <w:iCs/>
          <w:sz w:val="16"/>
          <w:szCs w:val="16"/>
        </w:rPr>
      </w:pPr>
    </w:p>
    <w:p w14:paraId="3C0F334B" w14:textId="77777777" w:rsidR="00D2604F" w:rsidRPr="00B35AFC" w:rsidRDefault="00D2604F" w:rsidP="00C92801">
      <w:pPr>
        <w:pStyle w:val="NoSpacing"/>
        <w:rPr>
          <w:rFonts w:cstheme="minorHAnsi"/>
          <w:i/>
          <w:iCs/>
          <w:sz w:val="16"/>
          <w:szCs w:val="16"/>
        </w:rPr>
      </w:pPr>
    </w:p>
    <w:p w14:paraId="73914682" w14:textId="77777777" w:rsidR="00D2604F" w:rsidRPr="00B35AFC" w:rsidRDefault="00D2604F" w:rsidP="00C92801">
      <w:pPr>
        <w:pStyle w:val="NoSpacing"/>
        <w:rPr>
          <w:rFonts w:cstheme="minorHAnsi"/>
          <w:i/>
          <w:iCs/>
          <w:sz w:val="16"/>
          <w:szCs w:val="16"/>
        </w:rPr>
      </w:pPr>
    </w:p>
    <w:p w14:paraId="7C2F9DA4" w14:textId="77777777" w:rsidR="00D2604F" w:rsidRPr="00B35AFC" w:rsidRDefault="00D2604F" w:rsidP="00C92801">
      <w:pPr>
        <w:pStyle w:val="NoSpacing"/>
        <w:rPr>
          <w:rFonts w:cstheme="minorHAnsi"/>
          <w:i/>
          <w:iCs/>
          <w:sz w:val="16"/>
          <w:szCs w:val="16"/>
        </w:rPr>
      </w:pPr>
    </w:p>
    <w:p w14:paraId="55FA2178" w14:textId="77777777" w:rsidR="00D2604F" w:rsidRPr="00B35AFC" w:rsidRDefault="00D2604F" w:rsidP="00C92801">
      <w:pPr>
        <w:pStyle w:val="NoSpacing"/>
        <w:rPr>
          <w:rFonts w:cstheme="minorHAnsi"/>
          <w:i/>
          <w:iCs/>
          <w:sz w:val="16"/>
          <w:szCs w:val="16"/>
        </w:rPr>
      </w:pPr>
    </w:p>
    <w:p w14:paraId="5675BE0D" w14:textId="77777777" w:rsidR="00D2604F" w:rsidRPr="00B35AFC" w:rsidRDefault="00D2604F" w:rsidP="00C92801">
      <w:pPr>
        <w:pStyle w:val="NoSpacing"/>
        <w:rPr>
          <w:rFonts w:cstheme="minorHAnsi"/>
          <w:i/>
          <w:iCs/>
          <w:sz w:val="16"/>
          <w:szCs w:val="16"/>
        </w:rPr>
      </w:pPr>
    </w:p>
    <w:p w14:paraId="362351B9" w14:textId="77777777" w:rsidR="00D2604F" w:rsidRPr="00B35AFC" w:rsidRDefault="00D2604F" w:rsidP="00C92801">
      <w:pPr>
        <w:pStyle w:val="NoSpacing"/>
        <w:rPr>
          <w:rFonts w:cstheme="minorHAnsi"/>
          <w:i/>
          <w:iCs/>
          <w:sz w:val="16"/>
          <w:szCs w:val="16"/>
        </w:rPr>
      </w:pPr>
    </w:p>
    <w:p w14:paraId="014B27DD" w14:textId="77777777" w:rsidR="00D2604F" w:rsidRPr="00B35AFC" w:rsidRDefault="00D2604F" w:rsidP="00C92801">
      <w:pPr>
        <w:pStyle w:val="NoSpacing"/>
        <w:rPr>
          <w:rFonts w:cstheme="minorHAnsi"/>
          <w:i/>
          <w:iCs/>
          <w:sz w:val="16"/>
          <w:szCs w:val="16"/>
        </w:rPr>
      </w:pPr>
    </w:p>
    <w:p w14:paraId="6181CC6C" w14:textId="77777777" w:rsidR="00D2604F" w:rsidRPr="00B35AFC" w:rsidRDefault="00D2604F" w:rsidP="00C92801">
      <w:pPr>
        <w:pStyle w:val="NoSpacing"/>
        <w:rPr>
          <w:rFonts w:cstheme="minorHAnsi"/>
          <w:i/>
          <w:iCs/>
          <w:sz w:val="16"/>
          <w:szCs w:val="16"/>
        </w:rPr>
      </w:pPr>
    </w:p>
    <w:p w14:paraId="5FAFBF70" w14:textId="77777777" w:rsidR="00D2604F" w:rsidRPr="00B35AFC" w:rsidRDefault="00D2604F" w:rsidP="00C92801">
      <w:pPr>
        <w:pStyle w:val="NoSpacing"/>
        <w:rPr>
          <w:rFonts w:cstheme="minorHAnsi"/>
          <w:i/>
          <w:iCs/>
          <w:sz w:val="16"/>
          <w:szCs w:val="16"/>
        </w:rPr>
      </w:pPr>
    </w:p>
    <w:p w14:paraId="3D83581A" w14:textId="77777777" w:rsidR="00A23682" w:rsidRPr="00D2604F" w:rsidRDefault="00A23682" w:rsidP="00C92801">
      <w:pPr>
        <w:pStyle w:val="NoSpacing"/>
        <w:rPr>
          <w:rFonts w:cstheme="minorHAnsi"/>
          <w:i/>
          <w:iCs/>
          <w:sz w:val="16"/>
          <w:szCs w:val="16"/>
        </w:rPr>
      </w:pPr>
    </w:p>
    <w:sectPr w:rsidR="00A23682" w:rsidRPr="00D2604F" w:rsidSect="00D2604F">
      <w:headerReference w:type="even" r:id="rId14"/>
      <w:headerReference w:type="default" r:id="rId15"/>
      <w:footerReference w:type="even" r:id="rId16"/>
      <w:footerReference w:type="default" r:id="rId17"/>
      <w:headerReference w:type="first" r:id="rId18"/>
      <w:footerReference w:type="first" r:id="rId19"/>
      <w:pgSz w:w="24480" w:h="15840" w:orient="landscape" w:code="17"/>
      <w:pgMar w:top="1440" w:right="1440" w:bottom="1440" w:left="1440" w:header="720" w:footer="720" w:gutter="0"/>
      <w:cols w:num="4"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38F3E" w14:textId="77777777" w:rsidR="00D27A07" w:rsidRDefault="00D27A07" w:rsidP="00351BD7">
      <w:pPr>
        <w:spacing w:after="0" w:line="240" w:lineRule="auto"/>
      </w:pPr>
      <w:r>
        <w:separator/>
      </w:r>
    </w:p>
  </w:endnote>
  <w:endnote w:type="continuationSeparator" w:id="0">
    <w:p w14:paraId="2B87D62E" w14:textId="77777777" w:rsidR="00D27A07" w:rsidRDefault="00D27A07" w:rsidP="00351B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164FE" w14:textId="77777777" w:rsidR="00351BD7" w:rsidRDefault="00351B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0200F" w14:textId="77777777" w:rsidR="00351BD7" w:rsidRDefault="00351B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80E77" w14:textId="77777777" w:rsidR="00351BD7" w:rsidRDefault="00351B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98EB5" w14:textId="77777777" w:rsidR="00D27A07" w:rsidRDefault="00D27A07" w:rsidP="00351BD7">
      <w:pPr>
        <w:spacing w:after="0" w:line="240" w:lineRule="auto"/>
      </w:pPr>
      <w:r>
        <w:separator/>
      </w:r>
    </w:p>
  </w:footnote>
  <w:footnote w:type="continuationSeparator" w:id="0">
    <w:p w14:paraId="5E560845" w14:textId="77777777" w:rsidR="00D27A07" w:rsidRDefault="00D27A07" w:rsidP="00351B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CEC2" w14:textId="77777777" w:rsidR="00351BD7" w:rsidRDefault="00351B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E7438" w14:textId="77777777" w:rsidR="00351BD7" w:rsidRDefault="00351B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C2F25" w14:textId="77777777" w:rsidR="00351BD7" w:rsidRDefault="00351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D3771"/>
    <w:multiLevelType w:val="multilevel"/>
    <w:tmpl w:val="5F34A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B510BF5"/>
    <w:multiLevelType w:val="multilevel"/>
    <w:tmpl w:val="BDA871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BE83BE1"/>
    <w:multiLevelType w:val="multilevel"/>
    <w:tmpl w:val="EC922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067292">
    <w:abstractNumId w:val="0"/>
  </w:num>
  <w:num w:numId="2" w16cid:durableId="531303884">
    <w:abstractNumId w:val="1"/>
  </w:num>
  <w:num w:numId="3" w16cid:durableId="943988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AC8"/>
    <w:rsid w:val="00004EBA"/>
    <w:rsid w:val="000A413C"/>
    <w:rsid w:val="000D1ABF"/>
    <w:rsid w:val="0010180A"/>
    <w:rsid w:val="001A6E83"/>
    <w:rsid w:val="002D7448"/>
    <w:rsid w:val="002F792E"/>
    <w:rsid w:val="00313028"/>
    <w:rsid w:val="0031785E"/>
    <w:rsid w:val="00325AA5"/>
    <w:rsid w:val="00351BD7"/>
    <w:rsid w:val="004012CA"/>
    <w:rsid w:val="00451F3C"/>
    <w:rsid w:val="004524C0"/>
    <w:rsid w:val="00463F92"/>
    <w:rsid w:val="004F400E"/>
    <w:rsid w:val="00635DCD"/>
    <w:rsid w:val="00681DE9"/>
    <w:rsid w:val="006B31C9"/>
    <w:rsid w:val="006F17F3"/>
    <w:rsid w:val="00786EB2"/>
    <w:rsid w:val="007A2136"/>
    <w:rsid w:val="007F2D7F"/>
    <w:rsid w:val="007F55B0"/>
    <w:rsid w:val="00906316"/>
    <w:rsid w:val="0095480C"/>
    <w:rsid w:val="00997127"/>
    <w:rsid w:val="00A23682"/>
    <w:rsid w:val="00A27D76"/>
    <w:rsid w:val="00A57053"/>
    <w:rsid w:val="00B35AFC"/>
    <w:rsid w:val="00BD263F"/>
    <w:rsid w:val="00BE71F9"/>
    <w:rsid w:val="00C07E8F"/>
    <w:rsid w:val="00C53584"/>
    <w:rsid w:val="00C54438"/>
    <w:rsid w:val="00C61F34"/>
    <w:rsid w:val="00C63EDA"/>
    <w:rsid w:val="00C92801"/>
    <w:rsid w:val="00CB2D11"/>
    <w:rsid w:val="00CD5D70"/>
    <w:rsid w:val="00D019D2"/>
    <w:rsid w:val="00D2604F"/>
    <w:rsid w:val="00D27A07"/>
    <w:rsid w:val="00DB52C2"/>
    <w:rsid w:val="00E0455B"/>
    <w:rsid w:val="00E3729C"/>
    <w:rsid w:val="00EA67FB"/>
    <w:rsid w:val="00EC5E19"/>
    <w:rsid w:val="00F43B37"/>
    <w:rsid w:val="00FA0BA4"/>
    <w:rsid w:val="00FC0A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819EF6"/>
  <w15:chartTrackingRefBased/>
  <w15:docId w15:val="{D9491276-A200-4EEA-9AB0-2E6CF91E5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1C9"/>
    <w:pPr>
      <w:spacing w:line="25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0AC8"/>
    <w:pPr>
      <w:spacing w:after="0" w:line="240" w:lineRule="auto"/>
    </w:pPr>
  </w:style>
  <w:style w:type="character" w:styleId="Hyperlink">
    <w:name w:val="Hyperlink"/>
    <w:basedOn w:val="DefaultParagraphFont"/>
    <w:uiPriority w:val="99"/>
    <w:unhideWhenUsed/>
    <w:rsid w:val="006B31C9"/>
    <w:rPr>
      <w:color w:val="0563C1" w:themeColor="hyperlink"/>
      <w:u w:val="single"/>
    </w:rPr>
  </w:style>
  <w:style w:type="character" w:styleId="UnresolvedMention">
    <w:name w:val="Unresolved Mention"/>
    <w:basedOn w:val="DefaultParagraphFont"/>
    <w:uiPriority w:val="99"/>
    <w:semiHidden/>
    <w:unhideWhenUsed/>
    <w:rsid w:val="002D7448"/>
    <w:rPr>
      <w:color w:val="605E5C"/>
      <w:shd w:val="clear" w:color="auto" w:fill="E1DFDD"/>
    </w:rPr>
  </w:style>
  <w:style w:type="table" w:styleId="TableGrid">
    <w:name w:val="Table Grid"/>
    <w:basedOn w:val="TableNormal"/>
    <w:uiPriority w:val="39"/>
    <w:rsid w:val="00D2604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51B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1BD7"/>
    <w:rPr>
      <w:kern w:val="0"/>
      <w14:ligatures w14:val="none"/>
    </w:rPr>
  </w:style>
  <w:style w:type="paragraph" w:styleId="Footer">
    <w:name w:val="footer"/>
    <w:basedOn w:val="Normal"/>
    <w:link w:val="FooterChar"/>
    <w:uiPriority w:val="99"/>
    <w:unhideWhenUsed/>
    <w:rsid w:val="00351B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1BD7"/>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45136">
      <w:bodyDiv w:val="1"/>
      <w:marLeft w:val="0"/>
      <w:marRight w:val="0"/>
      <w:marTop w:val="0"/>
      <w:marBottom w:val="0"/>
      <w:divBdr>
        <w:top w:val="none" w:sz="0" w:space="0" w:color="auto"/>
        <w:left w:val="none" w:sz="0" w:space="0" w:color="auto"/>
        <w:bottom w:val="none" w:sz="0" w:space="0" w:color="auto"/>
        <w:right w:val="none" w:sz="0" w:space="0" w:color="auto"/>
      </w:divBdr>
    </w:div>
    <w:div w:id="593980523">
      <w:bodyDiv w:val="1"/>
      <w:marLeft w:val="0"/>
      <w:marRight w:val="0"/>
      <w:marTop w:val="0"/>
      <w:marBottom w:val="0"/>
      <w:divBdr>
        <w:top w:val="none" w:sz="0" w:space="0" w:color="auto"/>
        <w:left w:val="none" w:sz="0" w:space="0" w:color="auto"/>
        <w:bottom w:val="none" w:sz="0" w:space="0" w:color="auto"/>
        <w:right w:val="none" w:sz="0" w:space="0" w:color="auto"/>
      </w:divBdr>
    </w:div>
    <w:div w:id="820003723">
      <w:bodyDiv w:val="1"/>
      <w:marLeft w:val="0"/>
      <w:marRight w:val="0"/>
      <w:marTop w:val="0"/>
      <w:marBottom w:val="0"/>
      <w:divBdr>
        <w:top w:val="none" w:sz="0" w:space="0" w:color="auto"/>
        <w:left w:val="none" w:sz="0" w:space="0" w:color="auto"/>
        <w:bottom w:val="none" w:sz="0" w:space="0" w:color="auto"/>
        <w:right w:val="none" w:sz="0" w:space="0" w:color="auto"/>
      </w:divBdr>
    </w:div>
    <w:div w:id="828669853">
      <w:bodyDiv w:val="1"/>
      <w:marLeft w:val="0"/>
      <w:marRight w:val="0"/>
      <w:marTop w:val="0"/>
      <w:marBottom w:val="0"/>
      <w:divBdr>
        <w:top w:val="none" w:sz="0" w:space="0" w:color="auto"/>
        <w:left w:val="none" w:sz="0" w:space="0" w:color="auto"/>
        <w:bottom w:val="none" w:sz="0" w:space="0" w:color="auto"/>
        <w:right w:val="none" w:sz="0" w:space="0" w:color="auto"/>
      </w:divBdr>
    </w:div>
    <w:div w:id="1016157941">
      <w:bodyDiv w:val="1"/>
      <w:marLeft w:val="0"/>
      <w:marRight w:val="0"/>
      <w:marTop w:val="0"/>
      <w:marBottom w:val="0"/>
      <w:divBdr>
        <w:top w:val="none" w:sz="0" w:space="0" w:color="auto"/>
        <w:left w:val="none" w:sz="0" w:space="0" w:color="auto"/>
        <w:bottom w:val="none" w:sz="0" w:space="0" w:color="auto"/>
        <w:right w:val="none" w:sz="0" w:space="0" w:color="auto"/>
      </w:divBdr>
    </w:div>
    <w:div w:id="1183594026">
      <w:bodyDiv w:val="1"/>
      <w:marLeft w:val="0"/>
      <w:marRight w:val="0"/>
      <w:marTop w:val="0"/>
      <w:marBottom w:val="0"/>
      <w:divBdr>
        <w:top w:val="none" w:sz="0" w:space="0" w:color="auto"/>
        <w:left w:val="none" w:sz="0" w:space="0" w:color="auto"/>
        <w:bottom w:val="none" w:sz="0" w:space="0" w:color="auto"/>
        <w:right w:val="none" w:sz="0" w:space="0" w:color="auto"/>
      </w:divBdr>
    </w:div>
    <w:div w:id="1284194732">
      <w:bodyDiv w:val="1"/>
      <w:marLeft w:val="0"/>
      <w:marRight w:val="0"/>
      <w:marTop w:val="0"/>
      <w:marBottom w:val="0"/>
      <w:divBdr>
        <w:top w:val="none" w:sz="0" w:space="0" w:color="auto"/>
        <w:left w:val="none" w:sz="0" w:space="0" w:color="auto"/>
        <w:bottom w:val="none" w:sz="0" w:space="0" w:color="auto"/>
        <w:right w:val="none" w:sz="0" w:space="0" w:color="auto"/>
      </w:divBdr>
    </w:div>
    <w:div w:id="1899052019">
      <w:bodyDiv w:val="1"/>
      <w:marLeft w:val="0"/>
      <w:marRight w:val="0"/>
      <w:marTop w:val="0"/>
      <w:marBottom w:val="0"/>
      <w:divBdr>
        <w:top w:val="none" w:sz="0" w:space="0" w:color="auto"/>
        <w:left w:val="none" w:sz="0" w:space="0" w:color="auto"/>
        <w:bottom w:val="none" w:sz="0" w:space="0" w:color="auto"/>
        <w:right w:val="none" w:sz="0" w:space="0" w:color="auto"/>
      </w:divBdr>
    </w:div>
    <w:div w:id="198057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uling.Permits@dot.ohio.gov" TargetMode="External"/><Relationship Id="rId13" Type="http://schemas.openxmlformats.org/officeDocument/2006/relationships/hyperlink" Target="mailto:CEN.ITS.LAB@DOT.OHIO.GOV"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transportation.ohio.gov/working/permits/special-hauling-permits" TargetMode="External"/><Relationship Id="rId12" Type="http://schemas.openxmlformats.org/officeDocument/2006/relationships/hyperlink" Target="mailto:CEN.ITS.LAB@DOT.OHIO.GOV"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tatewidetmc@dot.ohio.gov"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DYLAN.FOUKES@DOT.OHIO.GOV"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D02.PUBLIC.INFORMATION@DOT.OHIO.GOV"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919</TotalTime>
  <Pages>1</Pages>
  <Words>1635</Words>
  <Characters>8701</Characters>
  <Application>Microsoft Office Word</Application>
  <DocSecurity>0</DocSecurity>
  <Lines>310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 Paul</dc:creator>
  <cp:keywords/>
  <dc:description/>
  <cp:lastModifiedBy>Beck, Paul</cp:lastModifiedBy>
  <cp:revision>17</cp:revision>
  <dcterms:created xsi:type="dcterms:W3CDTF">2023-07-07T18:20:00Z</dcterms:created>
  <dcterms:modified xsi:type="dcterms:W3CDTF">2023-10-13T18:30:00Z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